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29D21" w14:textId="54511C90" w:rsidR="006711CA" w:rsidRDefault="006711CA">
      <w:r>
        <w:rPr>
          <w:rFonts w:ascii="Times New Roman" w:eastAsia="Times New Roman" w:hAnsi="Times New Roman" w:cs="Times New Roman"/>
          <w:noProof/>
          <w:kern w:val="0"/>
        </w:rPr>
        <w:drawing>
          <wp:anchor distT="0" distB="0" distL="114300" distR="114300" simplePos="0" relativeHeight="251659264" behindDoc="1" locked="0" layoutInCell="1" allowOverlap="1" wp14:anchorId="620DE35B" wp14:editId="73740A4A">
            <wp:simplePos x="0" y="0"/>
            <wp:positionH relativeFrom="margin">
              <wp:posOffset>10144</wp:posOffset>
            </wp:positionH>
            <wp:positionV relativeFrom="paragraph">
              <wp:posOffset>245097</wp:posOffset>
            </wp:positionV>
            <wp:extent cx="5997214" cy="3751868"/>
            <wp:effectExtent l="0" t="0" r="3810" b="1270"/>
            <wp:wrapNone/>
            <wp:docPr id="1549386420" name="Picture 1" descr="A person sitting on a rug with a chi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971901" name="Picture 1" descr="A person sitting on a rug with a chil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492" cy="3753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A7A11B" w14:textId="06FE17F1" w:rsidR="006711CA" w:rsidRDefault="006711CA"/>
    <w:p w14:paraId="2ADF0FBF" w14:textId="77777777" w:rsidR="006711CA" w:rsidRDefault="006711CA"/>
    <w:p w14:paraId="252AAE98" w14:textId="2FEF0076" w:rsidR="006711CA" w:rsidRDefault="006711CA"/>
    <w:p w14:paraId="42583DB6" w14:textId="77777777" w:rsidR="006711CA" w:rsidRDefault="006711CA"/>
    <w:p w14:paraId="2A654B0F" w14:textId="77777777" w:rsidR="006711CA" w:rsidRDefault="006711CA"/>
    <w:p w14:paraId="33A12706" w14:textId="77777777" w:rsidR="006711CA" w:rsidRDefault="006711CA"/>
    <w:p w14:paraId="12301AE9" w14:textId="1C149753" w:rsidR="006711CA" w:rsidRDefault="006711CA"/>
    <w:p w14:paraId="3F0FF831" w14:textId="77777777" w:rsidR="006711CA" w:rsidRDefault="006711CA"/>
    <w:p w14:paraId="56E897C8" w14:textId="01206F0E" w:rsidR="006711CA" w:rsidRDefault="006711CA"/>
    <w:p w14:paraId="0F4324C7" w14:textId="77777777" w:rsidR="006711CA" w:rsidRDefault="006711CA"/>
    <w:p w14:paraId="11A40DB5" w14:textId="77777777" w:rsidR="006711CA" w:rsidRDefault="006711CA"/>
    <w:p w14:paraId="0FDE5BB9" w14:textId="77777777" w:rsidR="006711CA" w:rsidRDefault="006711CA"/>
    <w:p w14:paraId="002951A4" w14:textId="77777777" w:rsidR="006711CA" w:rsidRDefault="006711CA"/>
    <w:p w14:paraId="3370566D" w14:textId="77777777" w:rsidR="006711CA" w:rsidRPr="006711CA" w:rsidRDefault="006711CA" w:rsidP="00671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kern w:val="0"/>
          <w14:ligatures w14:val="none"/>
        </w:rPr>
      </w:pPr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Projekt "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Škola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za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roditelje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"</w:t>
      </w:r>
    </w:p>
    <w:p w14:paraId="2731FD2F" w14:textId="77777777" w:rsidR="006711CA" w:rsidRPr="006711CA" w:rsidRDefault="006711CA" w:rsidP="00671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kern w:val="0"/>
          <w14:ligatures w14:val="none"/>
        </w:rPr>
      </w:pPr>
    </w:p>
    <w:p w14:paraId="77B050D0" w14:textId="77777777" w:rsidR="006711CA" w:rsidRPr="006711CA" w:rsidRDefault="006711CA" w:rsidP="00671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kern w:val="0"/>
          <w14:ligatures w14:val="none"/>
        </w:rPr>
      </w:pP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Ovaj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projekt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se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provodi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uz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financiranje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Ministarstva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demografije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useljeništva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. </w:t>
      </w:r>
    </w:p>
    <w:p w14:paraId="51A73117" w14:textId="77777777" w:rsidR="006711CA" w:rsidRPr="006711CA" w:rsidRDefault="006711CA" w:rsidP="00671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kern w:val="0"/>
          <w14:ligatures w14:val="none"/>
        </w:rPr>
      </w:pPr>
    </w:p>
    <w:p w14:paraId="421924C3" w14:textId="77777777" w:rsidR="006711CA" w:rsidRPr="006711CA" w:rsidRDefault="006711CA" w:rsidP="00671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kern w:val="0"/>
          <w14:ligatures w14:val="none"/>
        </w:rPr>
      </w:pP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Udruga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za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razvojnu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podršku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Točkica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iz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Slavonskog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Broda,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Dječji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vrtić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„</w:t>
      </w:r>
      <w:proofErr w:type="spellStart"/>
      <w:proofErr w:type="gram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Zvrk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“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Đakovo</w:t>
      </w:r>
      <w:proofErr w:type="spellEnd"/>
      <w:proofErr w:type="gram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,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Dječji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vrtić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„Latica“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Garčin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Dječji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vrtić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Ivančica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Oriovac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u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partnerstvu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provode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projekt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pod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nazivom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„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Škola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za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roditelje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“.</w:t>
      </w:r>
    </w:p>
    <w:p w14:paraId="59A42794" w14:textId="77777777" w:rsidR="006711CA" w:rsidRPr="006711CA" w:rsidRDefault="006711CA" w:rsidP="00671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kern w:val="0"/>
          <w14:ligatures w14:val="none"/>
        </w:rPr>
      </w:pPr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Projekt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ima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potporu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Općine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Slavonski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Šamac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,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Općine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Garčin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Općine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Oriovac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.</w:t>
      </w:r>
    </w:p>
    <w:p w14:paraId="77C2AD6D" w14:textId="77777777" w:rsidR="006711CA" w:rsidRPr="006711CA" w:rsidRDefault="006711CA" w:rsidP="00671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kern w:val="0"/>
          <w14:ligatures w14:val="none"/>
        </w:rPr>
      </w:pPr>
    </w:p>
    <w:p w14:paraId="098F3156" w14:textId="77777777" w:rsidR="006711CA" w:rsidRPr="006711CA" w:rsidRDefault="006711CA" w:rsidP="00671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kern w:val="0"/>
          <w14:ligatures w14:val="none"/>
        </w:rPr>
      </w:pPr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Projekt „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Škola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za </w:t>
      </w:r>
      <w:proofErr w:type="spellStart"/>
      <w:proofErr w:type="gram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roditelje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“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traje</w:t>
      </w:r>
      <w:proofErr w:type="spellEnd"/>
      <w:proofErr w:type="gram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od 1.12.2024.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do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1.12.2025.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godine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, a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uključuje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provedbu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predavanja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radionica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za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roditelje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djece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polaznika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dječjih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vrtića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partnera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. Na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predavanja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radionice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su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pozvani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svi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drugi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roditelji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koje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zanimaju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teme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prdavanja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radionica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. </w:t>
      </w:r>
    </w:p>
    <w:p w14:paraId="5564582E" w14:textId="77777777" w:rsidR="006711CA" w:rsidRPr="006711CA" w:rsidRDefault="006711CA" w:rsidP="006711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80809"/>
          <w:kern w:val="0"/>
          <w14:ligatures w14:val="none"/>
        </w:rPr>
      </w:pP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Uskoro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ćemo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objaviti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raspored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prvih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predavanja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i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 xml:space="preserve"> </w:t>
      </w:r>
      <w:proofErr w:type="spellStart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radionica</w:t>
      </w:r>
      <w:proofErr w:type="spellEnd"/>
      <w:r w:rsidRPr="006711CA">
        <w:rPr>
          <w:rFonts w:ascii="Arial" w:eastAsia="Times New Roman" w:hAnsi="Arial" w:cs="Arial"/>
          <w:color w:val="080809"/>
          <w:kern w:val="0"/>
          <w14:ligatures w14:val="none"/>
        </w:rPr>
        <w:t>.</w:t>
      </w:r>
    </w:p>
    <w:p w14:paraId="11DCBDB1" w14:textId="77777777" w:rsidR="006711CA" w:rsidRDefault="006711CA"/>
    <w:sectPr w:rsidR="006711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CA"/>
    <w:rsid w:val="006711CA"/>
    <w:rsid w:val="0082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FBBD"/>
  <w15:chartTrackingRefBased/>
  <w15:docId w15:val="{D036AF97-AFA2-4A90-8830-65317B98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1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1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1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1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1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1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1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1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1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11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1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11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1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1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0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144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4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Murat</dc:creator>
  <cp:keywords/>
  <dc:description/>
  <cp:lastModifiedBy>Ivana Murat</cp:lastModifiedBy>
  <cp:revision>1</cp:revision>
  <dcterms:created xsi:type="dcterms:W3CDTF">2025-01-27T07:31:00Z</dcterms:created>
  <dcterms:modified xsi:type="dcterms:W3CDTF">2025-01-27T07:33:00Z</dcterms:modified>
</cp:coreProperties>
</file>