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AE660F">
        <w:rPr>
          <w:rFonts w:ascii="Arial" w:hAnsi="Arial" w:cs="Arial"/>
          <w:bCs/>
          <w:sz w:val="24"/>
          <w:szCs w:val="24"/>
        </w:rPr>
        <w:t>09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AE660F">
        <w:rPr>
          <w:rFonts w:ascii="Arial" w:hAnsi="Arial" w:cs="Arial"/>
          <w:bCs/>
          <w:sz w:val="24"/>
          <w:szCs w:val="24"/>
        </w:rPr>
        <w:t>, 2</w:t>
      </w:r>
      <w:r w:rsidR="00DA66A4">
        <w:rPr>
          <w:rFonts w:ascii="Arial" w:hAnsi="Arial" w:cs="Arial"/>
          <w:bCs/>
          <w:sz w:val="24"/>
          <w:szCs w:val="24"/>
        </w:rPr>
        <w:t>8. kolovoza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AE660F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20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 w:rsidR="00346E5B">
        <w:rPr>
          <w:rFonts w:ascii="Arial" w:hAnsi="Arial" w:cs="Arial"/>
          <w:bCs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>.09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(ponedjeljak</w:t>
      </w:r>
      <w:r w:rsidR="00DA66A4">
        <w:rPr>
          <w:rFonts w:ascii="Arial" w:hAnsi="Arial" w:cs="Arial"/>
          <w:bCs/>
          <w:sz w:val="24"/>
          <w:szCs w:val="24"/>
        </w:rPr>
        <w:t>) s početkom u 11;0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08758E" w:rsidRDefault="00AE660F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19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346E5B" w:rsidRDefault="00346E5B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</w:t>
      </w:r>
      <w:r w:rsidR="00B126B7">
        <w:rPr>
          <w:rFonts w:ascii="Arial" w:hAnsi="Arial" w:cs="Arial"/>
          <w:bCs/>
          <w:sz w:val="24"/>
          <w:szCs w:val="24"/>
        </w:rPr>
        <w:t>e o</w:t>
      </w:r>
      <w:r w:rsidR="00AE660F">
        <w:rPr>
          <w:rFonts w:ascii="Arial" w:hAnsi="Arial" w:cs="Arial"/>
          <w:bCs/>
          <w:sz w:val="24"/>
          <w:szCs w:val="24"/>
        </w:rPr>
        <w:t xml:space="preserve"> rezultatima</w:t>
      </w:r>
      <w:r w:rsidR="00B126B7">
        <w:rPr>
          <w:rFonts w:ascii="Arial" w:hAnsi="Arial" w:cs="Arial"/>
          <w:bCs/>
          <w:sz w:val="24"/>
          <w:szCs w:val="24"/>
        </w:rPr>
        <w:t xml:space="preserve"> </w:t>
      </w:r>
      <w:r w:rsidR="00DA66A4">
        <w:rPr>
          <w:rFonts w:ascii="Arial" w:hAnsi="Arial" w:cs="Arial"/>
          <w:bCs/>
          <w:sz w:val="24"/>
          <w:szCs w:val="24"/>
        </w:rPr>
        <w:t xml:space="preserve">natječaju za </w:t>
      </w:r>
      <w:r w:rsidR="00475C52">
        <w:rPr>
          <w:rFonts w:ascii="Arial" w:hAnsi="Arial" w:cs="Arial"/>
          <w:bCs/>
          <w:sz w:val="24"/>
          <w:szCs w:val="24"/>
        </w:rPr>
        <w:t>prijem dvije spremačice na puno</w:t>
      </w:r>
      <w:r w:rsidR="00B126B7">
        <w:rPr>
          <w:rFonts w:ascii="Arial" w:hAnsi="Arial" w:cs="Arial"/>
          <w:bCs/>
          <w:sz w:val="24"/>
          <w:szCs w:val="24"/>
        </w:rPr>
        <w:t>,</w:t>
      </w:r>
      <w:r w:rsidR="00475C52">
        <w:rPr>
          <w:rFonts w:ascii="Arial" w:hAnsi="Arial" w:cs="Arial"/>
          <w:bCs/>
          <w:sz w:val="24"/>
          <w:szCs w:val="24"/>
        </w:rPr>
        <w:t xml:space="preserve"> neodređeno vrijeme </w:t>
      </w:r>
      <w:r w:rsidR="00B126B7">
        <w:rPr>
          <w:rFonts w:ascii="Arial" w:hAnsi="Arial" w:cs="Arial"/>
          <w:bCs/>
          <w:sz w:val="24"/>
          <w:szCs w:val="24"/>
        </w:rPr>
        <w:t>(</w:t>
      </w:r>
      <w:r w:rsidR="00475C52">
        <w:rPr>
          <w:rFonts w:ascii="Arial" w:hAnsi="Arial" w:cs="Arial"/>
          <w:bCs/>
          <w:sz w:val="24"/>
          <w:szCs w:val="24"/>
        </w:rPr>
        <w:t xml:space="preserve">jedna </w:t>
      </w:r>
      <w:r w:rsidR="00B126B7">
        <w:rPr>
          <w:rFonts w:ascii="Arial" w:hAnsi="Arial" w:cs="Arial"/>
          <w:bCs/>
          <w:sz w:val="24"/>
          <w:szCs w:val="24"/>
        </w:rPr>
        <w:t xml:space="preserve">u Oriovcu i jedna pola Oriovac, pola Brodski Stupnik) </w:t>
      </w:r>
    </w:p>
    <w:p w:rsidR="00DA66A4" w:rsidRDefault="00AE660F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usvajanju izvješća Plana i programa za 2024./2025. godinu</w:t>
      </w:r>
    </w:p>
    <w:p w:rsidR="00AE660F" w:rsidRDefault="00AE660F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Javnom pozivu za upis u program predškole u općinama Oriovac, Brodski Stupnik, Bebrina i Donji Andrijevci</w:t>
      </w:r>
    </w:p>
    <w:p w:rsidR="003C55CD" w:rsidRPr="003C55CD" w:rsidRDefault="003C55CD" w:rsidP="003C55C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C55CD">
        <w:rPr>
          <w:rFonts w:ascii="Arial" w:hAnsi="Arial" w:cs="Arial"/>
          <w:bCs/>
          <w:sz w:val="24"/>
          <w:szCs w:val="24"/>
        </w:rPr>
        <w:t>Donošenje odluke o natječaju za prijem tri odgojiteljice na puno određeno vrijeme od listopada 2025. do kraja svibnja 2026. u program predškole u općinama Oriovac, Bebrina i Donji Andrijevci</w:t>
      </w:r>
    </w:p>
    <w:p w:rsidR="003C55CD" w:rsidRPr="00346E5B" w:rsidRDefault="003C55CD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bookmarkStart w:id="0" w:name="_GoBack"/>
      <w:bookmarkEnd w:id="0"/>
    </w:p>
    <w:p w:rsidR="0054037D" w:rsidRPr="003C55CD" w:rsidRDefault="00930F5A" w:rsidP="003C55CD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 w:rsidRPr="003C55CD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lastRenderedPageBreak/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6A8" w:rsidRDefault="001B16A8" w:rsidP="00993633">
      <w:pPr>
        <w:spacing w:after="0" w:line="240" w:lineRule="auto"/>
      </w:pPr>
      <w:r>
        <w:separator/>
      </w:r>
    </w:p>
  </w:endnote>
  <w:endnote w:type="continuationSeparator" w:id="0">
    <w:p w:rsidR="001B16A8" w:rsidRDefault="001B16A8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6A8" w:rsidRDefault="001B16A8" w:rsidP="00993633">
      <w:pPr>
        <w:spacing w:after="0" w:line="240" w:lineRule="auto"/>
      </w:pPr>
      <w:r>
        <w:separator/>
      </w:r>
    </w:p>
  </w:footnote>
  <w:footnote w:type="continuationSeparator" w:id="0">
    <w:p w:rsidR="001B16A8" w:rsidRDefault="001B16A8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A4497"/>
    <w:rsid w:val="001B16A8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55CD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27F"/>
    <w:rsid w:val="00AC6CDC"/>
    <w:rsid w:val="00AD382E"/>
    <w:rsid w:val="00AE401A"/>
    <w:rsid w:val="00AE5BAF"/>
    <w:rsid w:val="00AE660F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B5F18-C5A1-4282-8FF4-3D65EE9B7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cp:lastPrinted>2023-02-20T09:01:00Z</cp:lastPrinted>
  <dcterms:created xsi:type="dcterms:W3CDTF">2025-08-28T08:48:00Z</dcterms:created>
  <dcterms:modified xsi:type="dcterms:W3CDTF">2025-09-30T06:27:00Z</dcterms:modified>
  <dc:language>hr-HR</dc:language>
</cp:coreProperties>
</file>