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A211C" w14:textId="77777777" w:rsidR="00D22D15" w:rsidRPr="005E270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>DJEČJI VRTIĆ „IVANČICA ORIOVAC“</w:t>
      </w:r>
    </w:p>
    <w:p w14:paraId="04D4FA8E" w14:textId="77777777" w:rsidR="00D22D1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Luke Ilića bb, </w:t>
      </w:r>
    </w:p>
    <w:p w14:paraId="799CC2B8" w14:textId="77777777" w:rsidR="00D22D15" w:rsidRPr="005E270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35250 </w:t>
      </w:r>
      <w:r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>Oriovac</w:t>
      </w:r>
    </w:p>
    <w:p w14:paraId="0DE70256" w14:textId="77777777" w:rsidR="00D22D15" w:rsidRPr="005E270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>RKP: 49392</w:t>
      </w:r>
    </w:p>
    <w:p w14:paraId="72514986" w14:textId="77777777" w:rsidR="00D22D15" w:rsidRPr="005E270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>Mat.br.:04485866</w:t>
      </w:r>
    </w:p>
    <w:p w14:paraId="337E80EF" w14:textId="77777777" w:rsidR="00D22D15" w:rsidRPr="005E270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>OIB: 94993919930</w:t>
      </w:r>
    </w:p>
    <w:p w14:paraId="17250FFE" w14:textId="77777777" w:rsidR="00D22D1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>Šifra djelatnosti: 8510</w:t>
      </w:r>
    </w:p>
    <w:p w14:paraId="03E33B79" w14:textId="77777777" w:rsidR="00D22D1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>Razdjel: 000</w:t>
      </w:r>
    </w:p>
    <w:p w14:paraId="3F6D4D46" w14:textId="77777777" w:rsidR="00D22D15" w:rsidRPr="005E270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>Šifra općine: 309</w:t>
      </w:r>
    </w:p>
    <w:p w14:paraId="5F3A58BC" w14:textId="00D1F8FA" w:rsidR="00D22D15" w:rsidRPr="005E270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Oriovac, </w:t>
      </w:r>
      <w:r w:rsidR="0035296D">
        <w:rPr>
          <w:rFonts w:ascii="Times New Roman" w:hAnsi="Times New Roman" w:cs="Times New Roman"/>
          <w:iCs/>
          <w:color w:val="3A3539"/>
          <w:sz w:val="24"/>
          <w:szCs w:val="24"/>
        </w:rPr>
        <w:t>2</w:t>
      </w:r>
      <w:r w:rsidR="00DB38FA">
        <w:rPr>
          <w:rFonts w:ascii="Times New Roman" w:hAnsi="Times New Roman" w:cs="Times New Roman"/>
          <w:iCs/>
          <w:color w:val="3A3539"/>
          <w:sz w:val="24"/>
          <w:szCs w:val="24"/>
        </w:rPr>
        <w:t>7</w:t>
      </w:r>
      <w:r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>.01.202</w:t>
      </w:r>
      <w:r w:rsidR="00DB38FA">
        <w:rPr>
          <w:rFonts w:ascii="Times New Roman" w:hAnsi="Times New Roman" w:cs="Times New Roman"/>
          <w:iCs/>
          <w:color w:val="3A3539"/>
          <w:sz w:val="24"/>
          <w:szCs w:val="24"/>
        </w:rPr>
        <w:t>5</w:t>
      </w:r>
      <w:r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14:paraId="5C6B0A1F" w14:textId="77777777" w:rsidR="00C01BB1" w:rsidRPr="005E2705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117041B3" w14:textId="77777777" w:rsidR="00C01BB1" w:rsidRPr="005E2705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8"/>
          <w:szCs w:val="28"/>
        </w:rPr>
      </w:pPr>
    </w:p>
    <w:p w14:paraId="1A951BDD" w14:textId="77777777" w:rsidR="00C01BB1" w:rsidRPr="005E2705" w:rsidRDefault="00C01BB1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HiddenHorzOCR" w:hAnsi="Times New Roman" w:cs="Times New Roman"/>
          <w:b/>
          <w:color w:val="3A3539"/>
          <w:sz w:val="28"/>
          <w:szCs w:val="28"/>
        </w:rPr>
      </w:pPr>
      <w:r w:rsidRPr="005E2705">
        <w:rPr>
          <w:rFonts w:ascii="Times New Roman" w:hAnsi="Times New Roman" w:cs="Times New Roman"/>
          <w:b/>
          <w:iCs/>
          <w:color w:val="3A3539"/>
          <w:sz w:val="28"/>
          <w:szCs w:val="28"/>
        </w:rPr>
        <w:t xml:space="preserve">BILJEŠKE UZ FINANCIJSKO </w:t>
      </w:r>
      <w:r w:rsidRPr="005E2705">
        <w:rPr>
          <w:rFonts w:ascii="Times New Roman" w:eastAsia="HiddenHorzOCR" w:hAnsi="Times New Roman" w:cs="Times New Roman"/>
          <w:b/>
          <w:color w:val="3A3539"/>
          <w:sz w:val="28"/>
          <w:szCs w:val="28"/>
        </w:rPr>
        <w:t>IZVJEŠĆE</w:t>
      </w:r>
    </w:p>
    <w:p w14:paraId="655AAAB9" w14:textId="55D3200B" w:rsidR="00C01BB1" w:rsidRDefault="00C01BB1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8"/>
          <w:szCs w:val="28"/>
        </w:rPr>
      </w:pPr>
      <w:r w:rsidRPr="005E2705">
        <w:rPr>
          <w:rFonts w:ascii="Times New Roman" w:hAnsi="Times New Roman" w:cs="Times New Roman"/>
          <w:b/>
          <w:iCs/>
          <w:color w:val="3A3539"/>
          <w:sz w:val="28"/>
          <w:szCs w:val="28"/>
        </w:rPr>
        <w:t xml:space="preserve">za razdoblje od </w:t>
      </w:r>
      <w:r w:rsidR="00C52DC3" w:rsidRPr="005E2705">
        <w:rPr>
          <w:rFonts w:ascii="Times New Roman" w:hAnsi="Times New Roman" w:cs="Times New Roman"/>
          <w:b/>
          <w:iCs/>
          <w:color w:val="3A3539"/>
          <w:sz w:val="28"/>
          <w:szCs w:val="28"/>
        </w:rPr>
        <w:t>01</w:t>
      </w:r>
      <w:r w:rsidRPr="005E2705">
        <w:rPr>
          <w:rFonts w:ascii="Times New Roman" w:hAnsi="Times New Roman" w:cs="Times New Roman"/>
          <w:b/>
          <w:iCs/>
          <w:color w:val="3A3539"/>
          <w:sz w:val="28"/>
          <w:szCs w:val="28"/>
        </w:rPr>
        <w:t>.</w:t>
      </w:r>
      <w:r w:rsidR="00460AEA">
        <w:rPr>
          <w:rFonts w:ascii="Times New Roman" w:hAnsi="Times New Roman" w:cs="Times New Roman"/>
          <w:b/>
          <w:iCs/>
          <w:color w:val="3A3539"/>
          <w:sz w:val="28"/>
          <w:szCs w:val="28"/>
        </w:rPr>
        <w:t>01</w:t>
      </w:r>
      <w:r w:rsidRPr="005E2705">
        <w:rPr>
          <w:rFonts w:ascii="Times New Roman" w:hAnsi="Times New Roman" w:cs="Times New Roman"/>
          <w:b/>
          <w:iCs/>
          <w:color w:val="3A3539"/>
          <w:sz w:val="28"/>
          <w:szCs w:val="28"/>
        </w:rPr>
        <w:t>.20</w:t>
      </w:r>
      <w:r w:rsidR="00723DFC">
        <w:rPr>
          <w:rFonts w:ascii="Times New Roman" w:hAnsi="Times New Roman" w:cs="Times New Roman"/>
          <w:b/>
          <w:iCs/>
          <w:color w:val="3A3539"/>
          <w:sz w:val="28"/>
          <w:szCs w:val="28"/>
        </w:rPr>
        <w:t>2</w:t>
      </w:r>
      <w:r w:rsidR="00DB38FA">
        <w:rPr>
          <w:rFonts w:ascii="Times New Roman" w:hAnsi="Times New Roman" w:cs="Times New Roman"/>
          <w:b/>
          <w:iCs/>
          <w:color w:val="3A3539"/>
          <w:sz w:val="28"/>
          <w:szCs w:val="28"/>
        </w:rPr>
        <w:t>4</w:t>
      </w:r>
      <w:r w:rsidRPr="005E2705">
        <w:rPr>
          <w:rFonts w:ascii="Times New Roman" w:hAnsi="Times New Roman" w:cs="Times New Roman"/>
          <w:b/>
          <w:iCs/>
          <w:color w:val="3A3539"/>
          <w:sz w:val="28"/>
          <w:szCs w:val="28"/>
        </w:rPr>
        <w:t xml:space="preserve">. do </w:t>
      </w:r>
      <w:r w:rsidR="0090582D" w:rsidRPr="005E2705">
        <w:rPr>
          <w:rFonts w:ascii="Times New Roman" w:hAnsi="Times New Roman" w:cs="Times New Roman"/>
          <w:b/>
          <w:iCs/>
          <w:color w:val="3A3539"/>
          <w:sz w:val="28"/>
          <w:szCs w:val="28"/>
        </w:rPr>
        <w:t>31</w:t>
      </w:r>
      <w:r w:rsidRPr="005E2705">
        <w:rPr>
          <w:rFonts w:ascii="Times New Roman" w:hAnsi="Times New Roman" w:cs="Times New Roman"/>
          <w:b/>
          <w:iCs/>
          <w:color w:val="3A3539"/>
          <w:sz w:val="28"/>
          <w:szCs w:val="28"/>
        </w:rPr>
        <w:t>.</w:t>
      </w:r>
      <w:r w:rsidR="0090582D" w:rsidRPr="005E2705">
        <w:rPr>
          <w:rFonts w:ascii="Times New Roman" w:hAnsi="Times New Roman" w:cs="Times New Roman"/>
          <w:b/>
          <w:iCs/>
          <w:color w:val="3A3539"/>
          <w:sz w:val="28"/>
          <w:szCs w:val="28"/>
        </w:rPr>
        <w:t>12</w:t>
      </w:r>
      <w:r w:rsidRPr="005E2705">
        <w:rPr>
          <w:rFonts w:ascii="Times New Roman" w:hAnsi="Times New Roman" w:cs="Times New Roman"/>
          <w:b/>
          <w:iCs/>
          <w:color w:val="3A3539"/>
          <w:sz w:val="28"/>
          <w:szCs w:val="28"/>
        </w:rPr>
        <w:t>. 20</w:t>
      </w:r>
      <w:r w:rsidR="00BA4D2E">
        <w:rPr>
          <w:rFonts w:ascii="Times New Roman" w:hAnsi="Times New Roman" w:cs="Times New Roman"/>
          <w:b/>
          <w:iCs/>
          <w:color w:val="3A3539"/>
          <w:sz w:val="28"/>
          <w:szCs w:val="28"/>
        </w:rPr>
        <w:t>2</w:t>
      </w:r>
      <w:r w:rsidR="00DB38FA">
        <w:rPr>
          <w:rFonts w:ascii="Times New Roman" w:hAnsi="Times New Roman" w:cs="Times New Roman"/>
          <w:b/>
          <w:iCs/>
          <w:color w:val="3A3539"/>
          <w:sz w:val="28"/>
          <w:szCs w:val="28"/>
        </w:rPr>
        <w:t>4</w:t>
      </w:r>
      <w:r w:rsidRPr="005E2705">
        <w:rPr>
          <w:rFonts w:ascii="Times New Roman" w:hAnsi="Times New Roman" w:cs="Times New Roman"/>
          <w:b/>
          <w:iCs/>
          <w:color w:val="3A3539"/>
          <w:sz w:val="28"/>
          <w:szCs w:val="28"/>
        </w:rPr>
        <w:t>.</w:t>
      </w:r>
    </w:p>
    <w:p w14:paraId="6254794F" w14:textId="77777777" w:rsidR="00723DFC" w:rsidRDefault="00723DFC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8"/>
          <w:szCs w:val="28"/>
        </w:rPr>
      </w:pPr>
    </w:p>
    <w:p w14:paraId="42C63B3A" w14:textId="77777777" w:rsidR="00C12DAE" w:rsidRDefault="00C12DAE" w:rsidP="00C12D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723DFC">
        <w:rPr>
          <w:rFonts w:ascii="Times New Roman" w:hAnsi="Times New Roman" w:cs="Times New Roman"/>
          <w:iCs/>
          <w:color w:val="3A3539"/>
          <w:sz w:val="24"/>
          <w:szCs w:val="24"/>
        </w:rPr>
        <w:t>Zakonski okvir sastavljanja financijskih izvještaja:</w:t>
      </w:r>
    </w:p>
    <w:p w14:paraId="49DAE9CD" w14:textId="77777777" w:rsidR="00C12DAE" w:rsidRPr="00723DFC" w:rsidRDefault="00C12DAE" w:rsidP="00C12D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723DFC">
        <w:rPr>
          <w:rFonts w:ascii="Times New Roman" w:hAnsi="Times New Roman" w:cs="Times New Roman"/>
          <w:iCs/>
          <w:color w:val="3A3539"/>
          <w:sz w:val="24"/>
          <w:szCs w:val="24"/>
        </w:rPr>
        <w:t>1. Zakon o proračunu (</w:t>
      </w:r>
      <w:r w:rsidRPr="00E47EA5">
        <w:rPr>
          <w:rFonts w:ascii="Times New Roman" w:hAnsi="Times New Roman" w:cs="Times New Roman"/>
          <w:iCs/>
          <w:color w:val="3A3539"/>
          <w:sz w:val="24"/>
          <w:szCs w:val="24"/>
        </w:rPr>
        <w:t>NN 144/21</w:t>
      </w:r>
      <w:r w:rsidRPr="00723DFC">
        <w:rPr>
          <w:rFonts w:ascii="Times New Roman" w:hAnsi="Times New Roman" w:cs="Times New Roman"/>
          <w:iCs/>
          <w:color w:val="3A3539"/>
          <w:sz w:val="24"/>
          <w:szCs w:val="24"/>
        </w:rPr>
        <w:t>)</w:t>
      </w:r>
    </w:p>
    <w:p w14:paraId="6E482D1E" w14:textId="77777777" w:rsidR="00C12DAE" w:rsidRDefault="00C12DAE" w:rsidP="00C12D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723DFC">
        <w:rPr>
          <w:rFonts w:ascii="Times New Roman" w:hAnsi="Times New Roman" w:cs="Times New Roman"/>
          <w:iCs/>
          <w:color w:val="3A3539"/>
          <w:sz w:val="24"/>
          <w:szCs w:val="24"/>
        </w:rPr>
        <w:t>2. Pravilnik o proračunskom računovodstvu i računskom planu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NN 158/23</w:t>
      </w:r>
      <w:r w:rsidRPr="00723DFC">
        <w:rPr>
          <w:rFonts w:ascii="Times New Roman" w:hAnsi="Times New Roman" w:cs="Times New Roman"/>
          <w:iCs/>
          <w:color w:val="3A3539"/>
          <w:sz w:val="24"/>
          <w:szCs w:val="24"/>
        </w:rPr>
        <w:t>)</w:t>
      </w:r>
    </w:p>
    <w:p w14:paraId="61F7DB52" w14:textId="77777777" w:rsidR="00C12DAE" w:rsidRPr="00723DFC" w:rsidRDefault="00C12DAE" w:rsidP="00C12D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>3. Pravilnik o izmjenama i dopunama pravilnika o proračunskom računovodstvu i računskom planu NN (154/24)</w:t>
      </w:r>
    </w:p>
    <w:p w14:paraId="7CA5C9B4" w14:textId="77777777" w:rsidR="00C12DAE" w:rsidRPr="00723DFC" w:rsidRDefault="00C12DAE" w:rsidP="00C12D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Pr="00723DFC">
        <w:rPr>
          <w:rFonts w:ascii="Times New Roman" w:hAnsi="Times New Roman" w:cs="Times New Roman"/>
          <w:iCs/>
          <w:color w:val="3A3539"/>
          <w:sz w:val="24"/>
          <w:szCs w:val="24"/>
        </w:rPr>
        <w:t>. Pravilnik o financijskom izvještavanju u proračunskom računovo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dstvu (NN 37/22</w:t>
      </w:r>
      <w:r w:rsidRPr="00723DFC">
        <w:rPr>
          <w:rFonts w:ascii="Times New Roman" w:hAnsi="Times New Roman" w:cs="Times New Roman"/>
          <w:iCs/>
          <w:color w:val="3A3539"/>
          <w:sz w:val="24"/>
          <w:szCs w:val="24"/>
        </w:rPr>
        <w:t>)</w:t>
      </w:r>
    </w:p>
    <w:p w14:paraId="01A4D720" w14:textId="7D0866FA" w:rsidR="0035296D" w:rsidRDefault="00C12DAE" w:rsidP="001914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>5</w:t>
      </w:r>
      <w:r w:rsidR="00D22D15" w:rsidRPr="00D22D15">
        <w:rPr>
          <w:rFonts w:ascii="Times New Roman" w:hAnsi="Times New Roman" w:cs="Times New Roman"/>
          <w:iCs/>
          <w:color w:val="3A3539"/>
          <w:sz w:val="24"/>
          <w:szCs w:val="24"/>
        </w:rPr>
        <w:t>. Proračun općine Oriovac za 202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="00191478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="00D22D15" w:rsidRPr="00D22D1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godinu </w:t>
      </w:r>
    </w:p>
    <w:p w14:paraId="2BDD91A3" w14:textId="6FE38373" w:rsidR="00BB149A" w:rsidRDefault="0035296D" w:rsidP="00CE5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>5</w:t>
      </w:r>
      <w:r w:rsidR="00191478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="00D22D15" w:rsidRPr="00D22D1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Financijski plan ustanove Dječji vrtić Oriovac za 202</w:t>
      </w:r>
      <w:r w:rsidR="00C12DAE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="00D22D15" w:rsidRPr="00D22D15">
        <w:rPr>
          <w:rFonts w:ascii="Times New Roman" w:hAnsi="Times New Roman" w:cs="Times New Roman"/>
          <w:iCs/>
          <w:color w:val="3A3539"/>
          <w:sz w:val="24"/>
          <w:szCs w:val="24"/>
        </w:rPr>
        <w:t>. godinu s projekcijama za 202</w:t>
      </w:r>
      <w:r w:rsidR="00C12DAE">
        <w:rPr>
          <w:rFonts w:ascii="Times New Roman" w:hAnsi="Times New Roman" w:cs="Times New Roman"/>
          <w:iCs/>
          <w:color w:val="3A3539"/>
          <w:sz w:val="24"/>
          <w:szCs w:val="24"/>
        </w:rPr>
        <w:t>5</w:t>
      </w:r>
      <w:r w:rsidR="00D22D15" w:rsidRPr="00D22D1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i </w:t>
      </w:r>
      <w:r w:rsidR="00C12DAE">
        <w:rPr>
          <w:rFonts w:ascii="Times New Roman" w:hAnsi="Times New Roman" w:cs="Times New Roman"/>
          <w:iCs/>
          <w:color w:val="3A3539"/>
          <w:sz w:val="24"/>
          <w:szCs w:val="24"/>
        </w:rPr>
        <w:t>2026.</w:t>
      </w:r>
      <w:r w:rsidR="00D22D15" w:rsidRPr="00D22D1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godinu </w:t>
      </w:r>
      <w:r w:rsidR="00CE55F5" w:rsidRPr="00CE55F5">
        <w:rPr>
          <w:rFonts w:ascii="Times New Roman" w:hAnsi="Times New Roman" w:cs="Times New Roman"/>
          <w:iCs/>
          <w:color w:val="3A3539"/>
          <w:sz w:val="24"/>
          <w:szCs w:val="24"/>
        </w:rPr>
        <w:t>KLASA: 601-02/23-17/25</w:t>
      </w:r>
      <w:r w:rsidR="00CE55F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, </w:t>
      </w:r>
      <w:r w:rsidR="00CE55F5" w:rsidRPr="00CE55F5">
        <w:rPr>
          <w:rFonts w:ascii="Times New Roman" w:hAnsi="Times New Roman" w:cs="Times New Roman"/>
          <w:iCs/>
          <w:color w:val="3A3539"/>
          <w:sz w:val="24"/>
          <w:szCs w:val="24"/>
        </w:rPr>
        <w:t>UR.BROJ: 2178/10-03/05-23-01</w:t>
      </w:r>
      <w:r w:rsidR="00CE55F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</w:t>
      </w:r>
      <w:r w:rsidR="00D22D15" w:rsidRPr="00D22D15">
        <w:rPr>
          <w:rFonts w:ascii="Times New Roman" w:hAnsi="Times New Roman" w:cs="Times New Roman"/>
          <w:iCs/>
          <w:color w:val="3A3539"/>
          <w:sz w:val="24"/>
          <w:szCs w:val="24"/>
        </w:rPr>
        <w:t>kao sastavni dio proračuna općine Oriovac.</w:t>
      </w:r>
    </w:p>
    <w:p w14:paraId="42411BB1" w14:textId="06B4BF8E" w:rsidR="00C12DAE" w:rsidRPr="00467563" w:rsidRDefault="00C12DAE" w:rsidP="00C12D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>6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Pr="00467563">
        <w:rPr>
          <w:rFonts w:ascii="Times New Roman" w:hAnsi="Times New Roman" w:cs="Times New Roman"/>
          <w:iCs/>
          <w:color w:val="3A3539"/>
          <w:sz w:val="24"/>
          <w:szCs w:val="24"/>
        </w:rPr>
        <w:t>Okruž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nici</w:t>
      </w:r>
      <w:r w:rsidRPr="00467563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 sastavljanju, konsolidaciji predaji financijskih izvještaja proračuna, proračunskih i izvanproračunskih korisnika državnog proračuna te proračunskih i izvanproračunskih korisnika proračuna jedinice lokalne i područne (regionalne) samouprave za razdoblje od </w:t>
      </w:r>
      <w:r w:rsidRPr="00467563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1. siječnja do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31</w:t>
      </w:r>
      <w:r w:rsidRPr="00467563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prosinca </w:t>
      </w:r>
      <w:r w:rsidRPr="00467563">
        <w:rPr>
          <w:rFonts w:ascii="Times New Roman" w:hAnsi="Times New Roman" w:cs="Times New Roman"/>
          <w:iCs/>
          <w:color w:val="3A3539"/>
          <w:sz w:val="24"/>
          <w:szCs w:val="24"/>
        </w:rPr>
        <w:t>202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4. KLASA: 400-02/24-01/19, </w:t>
      </w:r>
      <w:r w:rsidRPr="00467563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URBROJ: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513-05-03-25-4</w:t>
      </w:r>
      <w:r w:rsidRPr="00467563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14</w:t>
      </w:r>
      <w:r w:rsidRPr="00467563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siječnja</w:t>
      </w:r>
      <w:r w:rsidRPr="00467563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202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5</w:t>
      </w:r>
      <w:r w:rsidRPr="00467563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godine. </w:t>
      </w:r>
    </w:p>
    <w:p w14:paraId="6E28D7BB" w14:textId="77777777" w:rsidR="00D22D1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2FE90B25" w14:textId="77777777" w:rsidR="00D22D15" w:rsidRPr="0089206E" w:rsidRDefault="00D22D15" w:rsidP="00D22D15">
      <w:pPr>
        <w:spacing w:before="40" w:line="288" w:lineRule="auto"/>
        <w:ind w:firstLine="708"/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</w:pPr>
      <w:r w:rsidRPr="0089206E">
        <w:rPr>
          <w:rFonts w:ascii="Times New Roman" w:eastAsia="Cambria" w:hAnsi="Times New Roman" w:cs="Times New Roman"/>
          <w:b/>
          <w:color w:val="262626" w:themeColor="text1" w:themeTint="D9"/>
          <w:kern w:val="20"/>
          <w:sz w:val="24"/>
          <w:szCs w:val="24"/>
          <w:lang w:eastAsia="hr-HR"/>
        </w:rPr>
        <w:t xml:space="preserve">Dječji vrtić “Ivančica Oriovac 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 je predškolska ustanova u kojoj se provodi rani i predškolski odgoj i obrazovanje djece u dobi od navršene prve godine života do polaska u osnovnu školu u matičnom objektu u Oriovcu i od treće godine života do polaska u osnovnu školu u područnom objektu u Brodskom Stupniku, a čiji je osnivač i vlasnik općina Oriovac.</w:t>
      </w:r>
    </w:p>
    <w:p w14:paraId="1A5D6362" w14:textId="77777777" w:rsidR="00D22D15" w:rsidRDefault="00D22D15" w:rsidP="00D22D15">
      <w:pPr>
        <w:spacing w:before="40" w:line="288" w:lineRule="auto"/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</w:pP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ab/>
        <w:t xml:space="preserve">Ustanova u svom sastavu ima matični vrtić (MV) u mjestu Oriovac i područni vrtić (PV): u mjestu Brodski Stupnik. U matičnom i područnom vrtiću se provode redoviti cjelodnevni 9 (10) satni i poludnevni 6 (5)  satni programi predškolskog odgoja i obrazovanja. </w:t>
      </w:r>
    </w:p>
    <w:p w14:paraId="0BBA7162" w14:textId="134C3ACB" w:rsidR="00D22D15" w:rsidRPr="0089206E" w:rsidRDefault="00D22D15" w:rsidP="00D22D15">
      <w:pPr>
        <w:spacing w:before="40" w:line="288" w:lineRule="auto"/>
        <w:jc w:val="both"/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</w:pP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U Matičnom objektu u Oriovcu upisano je </w:t>
      </w:r>
      <w:r w:rsidR="00CE55F5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126</w:t>
      </w:r>
      <w:r w:rsidR="001D1758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. djece. 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U Područnom objektu u Brodskom Stupniku upisano je </w:t>
      </w:r>
      <w:r w:rsidR="00CE55F5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58</w:t>
      </w:r>
      <w:r w:rsidR="001D1758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 djece.</w:t>
      </w:r>
    </w:p>
    <w:p w14:paraId="0A9C7AB9" w14:textId="238DAA36" w:rsidR="00D22D15" w:rsidRPr="0089206E" w:rsidRDefault="00D22D15" w:rsidP="00D22D15">
      <w:pPr>
        <w:spacing w:before="40" w:line="288" w:lineRule="auto"/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</w:pPr>
      <w:r w:rsidRPr="0089206E">
        <w:rPr>
          <w:rFonts w:ascii="Times New Roman" w:eastAsia="Cambria" w:hAnsi="Times New Roman" w:cs="Times New Roman"/>
          <w:b/>
          <w:color w:val="262626" w:themeColor="text1" w:themeTint="D9"/>
          <w:kern w:val="20"/>
          <w:sz w:val="24"/>
          <w:szCs w:val="24"/>
          <w:lang w:eastAsia="hr-HR"/>
        </w:rPr>
        <w:tab/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U vrtiću je na datum </w:t>
      </w:r>
      <w:r w:rsidR="001D1758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31.12.202</w:t>
      </w:r>
      <w:r w:rsidR="00CE55F5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4</w:t>
      </w:r>
      <w:r w:rsidR="001D1758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. bilo 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 zaposleno </w:t>
      </w:r>
      <w:r w:rsidR="00191478">
        <w:rPr>
          <w:rFonts w:ascii="Times New Roman" w:eastAsia="Cambria" w:hAnsi="Times New Roman" w:cs="Times New Roman"/>
          <w:b/>
          <w:color w:val="262626" w:themeColor="text1" w:themeTint="D9"/>
          <w:kern w:val="20"/>
          <w:sz w:val="24"/>
          <w:szCs w:val="24"/>
          <w:lang w:eastAsia="hr-HR"/>
        </w:rPr>
        <w:t>3</w:t>
      </w:r>
      <w:r w:rsidR="00CE55F5">
        <w:rPr>
          <w:rFonts w:ascii="Times New Roman" w:eastAsia="Cambria" w:hAnsi="Times New Roman" w:cs="Times New Roman"/>
          <w:b/>
          <w:color w:val="262626" w:themeColor="text1" w:themeTint="D9"/>
          <w:kern w:val="20"/>
          <w:sz w:val="24"/>
          <w:szCs w:val="24"/>
          <w:lang w:eastAsia="hr-HR"/>
        </w:rPr>
        <w:t>2</w:t>
      </w:r>
      <w:r w:rsidR="00191478">
        <w:rPr>
          <w:rFonts w:ascii="Times New Roman" w:eastAsia="Cambria" w:hAnsi="Times New Roman" w:cs="Times New Roman"/>
          <w:b/>
          <w:color w:val="262626" w:themeColor="text1" w:themeTint="D9"/>
          <w:kern w:val="20"/>
          <w:sz w:val="24"/>
          <w:szCs w:val="24"/>
          <w:lang w:eastAsia="hr-HR"/>
        </w:rPr>
        <w:t xml:space="preserve"> </w:t>
      </w:r>
      <w:r w:rsidRPr="0089206E">
        <w:rPr>
          <w:rFonts w:ascii="Times New Roman" w:eastAsia="Cambria" w:hAnsi="Times New Roman" w:cs="Times New Roman"/>
          <w:b/>
          <w:color w:val="262626" w:themeColor="text1" w:themeTint="D9"/>
          <w:kern w:val="20"/>
          <w:sz w:val="24"/>
          <w:szCs w:val="24"/>
          <w:lang w:eastAsia="hr-HR"/>
        </w:rPr>
        <w:t xml:space="preserve">djelatnika 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zajedno sa programom predškole u ostalim općinama koje prema mreži dječjih vrtića Brodsko-posavske županije pokriva Dječji vrtić „Ivančica Oriovac“</w:t>
      </w:r>
      <w:r w:rsidR="00B02B32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 </w:t>
      </w:r>
    </w:p>
    <w:p w14:paraId="301CAE93" w14:textId="410C3108" w:rsidR="00D22D15" w:rsidRPr="0089206E" w:rsidRDefault="00D22D15" w:rsidP="00D22D15">
      <w:pPr>
        <w:spacing w:before="40" w:line="288" w:lineRule="auto"/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</w:pP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lastRenderedPageBreak/>
        <w:tab/>
        <w:t>Program se provodi sukladno Godišnjem programu rada ustanove u pedagoškoj  202</w:t>
      </w:r>
      <w:r w:rsidR="00CE55F5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4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./202</w:t>
      </w:r>
      <w:r w:rsidR="00CE55F5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5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. g., sukladno Kurikulumu ustanove te propisima definiranim od Ministarstva znanosti, obrazovanja i sporta RH.</w:t>
      </w:r>
    </w:p>
    <w:p w14:paraId="57620D0D" w14:textId="77777777" w:rsidR="00D22D15" w:rsidRPr="0089206E" w:rsidRDefault="00D22D15" w:rsidP="00D22D15">
      <w:pPr>
        <w:spacing w:before="40" w:line="288" w:lineRule="auto"/>
        <w:rPr>
          <w:rFonts w:ascii="Times New Roman" w:eastAsia="Cambria" w:hAnsi="Times New Roman" w:cs="Times New Roman"/>
          <w:b/>
          <w:color w:val="262626" w:themeColor="text1" w:themeTint="D9"/>
          <w:kern w:val="20"/>
          <w:sz w:val="24"/>
          <w:szCs w:val="24"/>
          <w:lang w:eastAsia="hr-HR"/>
        </w:rPr>
      </w:pPr>
      <w:r w:rsidRPr="0089206E">
        <w:rPr>
          <w:rFonts w:ascii="Times New Roman" w:eastAsia="Cambria" w:hAnsi="Times New Roman" w:cs="Times New Roman"/>
          <w:b/>
          <w:color w:val="262626" w:themeColor="text1" w:themeTint="D9"/>
          <w:kern w:val="20"/>
          <w:sz w:val="24"/>
          <w:szCs w:val="24"/>
          <w:lang w:eastAsia="hr-HR"/>
        </w:rPr>
        <w:t xml:space="preserve">Naša misija: 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utemeljeni na suvremenoj humanističko-razvojnoj koncepciji ranog i predškolskog odgoja provodimo cjelodnevni i poludnevni program usmjeren k razvoju cjelokupne ličnosti svakog djeteta, uvažavajući individualne potrebe i interese djece, kulturu obitelji i zajednice u kojoj djelujemo.</w:t>
      </w:r>
    </w:p>
    <w:p w14:paraId="679B88C8" w14:textId="77777777" w:rsidR="00D22D15" w:rsidRPr="0089206E" w:rsidRDefault="00D22D15" w:rsidP="00D22D15">
      <w:pPr>
        <w:spacing w:before="40" w:line="288" w:lineRule="auto"/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</w:pPr>
      <w:r w:rsidRPr="0089206E">
        <w:rPr>
          <w:rFonts w:ascii="Times New Roman" w:eastAsia="Cambria" w:hAnsi="Times New Roman" w:cs="Times New Roman"/>
          <w:b/>
          <w:color w:val="262626" w:themeColor="text1" w:themeTint="D9"/>
          <w:kern w:val="20"/>
          <w:sz w:val="24"/>
          <w:szCs w:val="24"/>
          <w:lang w:eastAsia="hr-HR"/>
        </w:rPr>
        <w:t>Naša vizija: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 vrtić kao mjesto gdje je svako dijete jednako važno, jedinstveno i posebno, mjesto najboljih mogućnosti za svih, u koji se rado dolazi.</w:t>
      </w:r>
    </w:p>
    <w:p w14:paraId="54DB516C" w14:textId="77777777" w:rsidR="00AE0443" w:rsidRDefault="00AE0443" w:rsidP="00BB14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7CCF843B" w14:textId="6C092B76" w:rsidR="00C01BB1" w:rsidRPr="00606EE2" w:rsidRDefault="00EA14E7" w:rsidP="00606E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8"/>
          <w:szCs w:val="28"/>
        </w:rPr>
      </w:pPr>
      <w:r w:rsidRPr="00606EE2">
        <w:rPr>
          <w:rFonts w:ascii="Times New Roman" w:hAnsi="Times New Roman" w:cs="Times New Roman"/>
          <w:b/>
          <w:iCs/>
          <w:color w:val="3A3539"/>
          <w:sz w:val="28"/>
          <w:szCs w:val="28"/>
        </w:rPr>
        <w:t>BILJEŠKE UZ IZVJEŠTAJ O PRIHODA I RASHODA 01.01.202</w:t>
      </w:r>
      <w:r w:rsidR="00CE55F5">
        <w:rPr>
          <w:rFonts w:ascii="Times New Roman" w:hAnsi="Times New Roman" w:cs="Times New Roman"/>
          <w:b/>
          <w:iCs/>
          <w:color w:val="3A3539"/>
          <w:sz w:val="28"/>
          <w:szCs w:val="28"/>
        </w:rPr>
        <w:t>4</w:t>
      </w:r>
      <w:r w:rsidRPr="00606EE2">
        <w:rPr>
          <w:rFonts w:ascii="Times New Roman" w:hAnsi="Times New Roman" w:cs="Times New Roman"/>
          <w:b/>
          <w:iCs/>
          <w:color w:val="3A3539"/>
          <w:sz w:val="28"/>
          <w:szCs w:val="28"/>
        </w:rPr>
        <w:t>. -31.12.202</w:t>
      </w:r>
      <w:r w:rsidR="00CE55F5">
        <w:rPr>
          <w:rFonts w:ascii="Times New Roman" w:hAnsi="Times New Roman" w:cs="Times New Roman"/>
          <w:b/>
          <w:iCs/>
          <w:color w:val="3A3539"/>
          <w:sz w:val="28"/>
          <w:szCs w:val="28"/>
        </w:rPr>
        <w:t>4</w:t>
      </w:r>
      <w:r w:rsidRPr="00606EE2">
        <w:rPr>
          <w:rFonts w:ascii="Times New Roman" w:hAnsi="Times New Roman" w:cs="Times New Roman"/>
          <w:b/>
          <w:iCs/>
          <w:color w:val="3A3539"/>
          <w:sz w:val="28"/>
          <w:szCs w:val="28"/>
        </w:rPr>
        <w:t>.</w:t>
      </w:r>
    </w:p>
    <w:p w14:paraId="4010D022" w14:textId="77777777" w:rsidR="00AE0443" w:rsidRDefault="00AE0443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</w:p>
    <w:p w14:paraId="600D7633" w14:textId="77777777" w:rsidR="005E2705" w:rsidRPr="005E2705" w:rsidRDefault="005E2705" w:rsidP="005E270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BILJEŠKE UZ PR-RAS</w:t>
      </w:r>
    </w:p>
    <w:p w14:paraId="7F7C7829" w14:textId="77777777" w:rsidR="00B02B32" w:rsidRDefault="00B02B32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651AC3D7" w14:textId="77777777" w:rsidR="00C01BB1" w:rsidRPr="00B02B32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B02B32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1. </w:t>
      </w:r>
    </w:p>
    <w:p w14:paraId="4ED7EE30" w14:textId="4AE72D21" w:rsidR="00EA14E7" w:rsidRDefault="00B02B32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B02B32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Račun iz računskog plana: 6 </w:t>
      </w:r>
      <w:r w:rsidRPr="00B02B32">
        <w:rPr>
          <w:rFonts w:ascii="Times New Roman" w:hAnsi="Times New Roman" w:cs="Times New Roman"/>
          <w:iCs/>
          <w:color w:val="3A3539"/>
          <w:sz w:val="24"/>
          <w:szCs w:val="24"/>
        </w:rPr>
        <w:t>prihodi poslovanja (šifre 61+62+63+64+65+66+67,68) iznose</w:t>
      </w:r>
      <w:r w:rsidR="00C01BB1"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iznose </w:t>
      </w:r>
      <w:r w:rsidR="00CE55F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671.650,25 </w:t>
      </w:r>
      <w:r w:rsidR="00460AE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uz indeks </w:t>
      </w:r>
      <w:r w:rsidR="00CE55F5">
        <w:rPr>
          <w:rFonts w:ascii="Times New Roman" w:hAnsi="Times New Roman" w:cs="Times New Roman"/>
          <w:iCs/>
          <w:color w:val="3A3539"/>
          <w:sz w:val="24"/>
          <w:szCs w:val="24"/>
        </w:rPr>
        <w:t>118,80</w:t>
      </w:r>
      <w:r w:rsidR="00460AEA">
        <w:rPr>
          <w:rFonts w:ascii="Times New Roman" w:hAnsi="Times New Roman" w:cs="Times New Roman"/>
          <w:iCs/>
          <w:color w:val="3A3539"/>
          <w:sz w:val="24"/>
          <w:szCs w:val="24"/>
        </w:rPr>
        <w:t>.  Radi se o pov</w:t>
      </w:r>
      <w:r w:rsidR="00316E85">
        <w:rPr>
          <w:rFonts w:ascii="Times New Roman" w:hAnsi="Times New Roman" w:cs="Times New Roman"/>
          <w:iCs/>
          <w:color w:val="3A3539"/>
          <w:sz w:val="24"/>
          <w:szCs w:val="24"/>
        </w:rPr>
        <w:t>e</w:t>
      </w:r>
      <w:r w:rsidR="00460AEA">
        <w:rPr>
          <w:rFonts w:ascii="Times New Roman" w:hAnsi="Times New Roman" w:cs="Times New Roman"/>
          <w:iCs/>
          <w:color w:val="3A3539"/>
          <w:sz w:val="24"/>
          <w:szCs w:val="24"/>
        </w:rPr>
        <w:t>ć</w:t>
      </w:r>
      <w:r w:rsidR="00316E85">
        <w:rPr>
          <w:rFonts w:ascii="Times New Roman" w:hAnsi="Times New Roman" w:cs="Times New Roman"/>
          <w:iCs/>
          <w:color w:val="3A3539"/>
          <w:sz w:val="24"/>
          <w:szCs w:val="24"/>
        </w:rPr>
        <w:t>a</w:t>
      </w:r>
      <w:r w:rsidR="00460AEA">
        <w:rPr>
          <w:rFonts w:ascii="Times New Roman" w:hAnsi="Times New Roman" w:cs="Times New Roman"/>
          <w:iCs/>
          <w:color w:val="3A3539"/>
          <w:sz w:val="24"/>
          <w:szCs w:val="24"/>
        </w:rPr>
        <w:t>nju prihoda poslovanja</w:t>
      </w:r>
      <w:r w:rsidR="00316E8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</w:t>
      </w:r>
      <w:r w:rsidR="00460AE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CE55F5" w:rsidRPr="00CE55F5">
        <w:rPr>
          <w:rFonts w:ascii="Times New Roman" w:hAnsi="Times New Roman" w:cs="Times New Roman"/>
          <w:iCs/>
          <w:color w:val="3A3539"/>
          <w:sz w:val="24"/>
          <w:szCs w:val="24"/>
        </w:rPr>
        <w:t>106.447,28</w:t>
      </w:r>
      <w:r w:rsidR="00CE55F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316E85"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</w:t>
      </w:r>
      <w:r w:rsidR="00EA14E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C47D4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Razlog povećanja prihoda je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povećanje 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>osnovice</w:t>
      </w:r>
      <w:r w:rsidR="00CE55F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za obračun plaća radnika u vrtiću, kao i povećanje materijalnih troškova vrtića zbog povećanja broja djece u vrtiću i povećanja cijena na tržištu. </w:t>
      </w:r>
    </w:p>
    <w:p w14:paraId="4CD99488" w14:textId="77777777" w:rsidR="00B02B32" w:rsidRDefault="00B02B32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5224113A" w14:textId="77777777" w:rsidR="00EA14E7" w:rsidRPr="00B02B32" w:rsidRDefault="00EA14E7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B02B32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2.</w:t>
      </w:r>
    </w:p>
    <w:p w14:paraId="4CB5C685" w14:textId="6E11F1C1" w:rsidR="00C47D42" w:rsidRDefault="00B02B32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C139C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 63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Pomoći iz inozemstva i od subekata unutar općeg proračuna (šifre 631+632+633+634+635+636+637+638+639)</w:t>
      </w:r>
      <w:r w:rsidR="00EA14E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iznose 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167.822,28 </w:t>
      </w:r>
      <w:r w:rsidR="00C47D4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uz indeks 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>89,8</w:t>
      </w:r>
      <w:r w:rsidR="00EA14E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 w:rsidR="00C47D4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5A3FDA" w:rsidRPr="005A3FDA">
        <w:rPr>
          <w:rFonts w:ascii="Times New Roman" w:hAnsi="Times New Roman" w:cs="Times New Roman"/>
          <w:iCs/>
          <w:color w:val="3A3539"/>
          <w:sz w:val="24"/>
          <w:szCs w:val="24"/>
        </w:rPr>
        <w:t>19.018,94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C47D4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prošle godine. 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>U 2024. godini došlo je do povećanja osnovice za obračun plaće, ali nije bilo pomoći za provedbu projekta kao u prethodnoj godini, stoga su prihodi smanjeni.</w:t>
      </w:r>
    </w:p>
    <w:p w14:paraId="748DBE18" w14:textId="77777777" w:rsidR="00E45EBF" w:rsidRDefault="00E45EBF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7CC2A07E" w14:textId="77777777" w:rsidR="008F07E5" w:rsidRPr="005855C8" w:rsidRDefault="008F07E5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5855C8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3.</w:t>
      </w:r>
    </w:p>
    <w:p w14:paraId="5193F2B1" w14:textId="28E2313E" w:rsidR="00C01BB1" w:rsidRDefault="00CB685C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855C8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 636</w:t>
      </w:r>
      <w:r w:rsidRPr="00CB685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Pomoći proračunskim korisnicima iz proračuna koji im nije nadležan (šifre 6361+6362)</w:t>
      </w:r>
      <w:r w:rsidR="00C47D4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iznose 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161.260,19 </w:t>
      </w:r>
      <w:r w:rsidR="00C47D4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>144,5</w:t>
      </w:r>
      <w:r w:rsidR="00C47D4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5A3FDA" w:rsidRPr="005A3FDA">
        <w:rPr>
          <w:rFonts w:ascii="Times New Roman" w:hAnsi="Times New Roman" w:cs="Times New Roman"/>
          <w:iCs/>
          <w:color w:val="3A3539"/>
          <w:sz w:val="24"/>
          <w:szCs w:val="24"/>
        </w:rPr>
        <w:t>49.667,19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C47D42"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</w:t>
      </w:r>
      <w:r w:rsidR="005855C8">
        <w:rPr>
          <w:rFonts w:ascii="Times New Roman" w:hAnsi="Times New Roman" w:cs="Times New Roman"/>
          <w:iCs/>
          <w:color w:val="3A3539"/>
          <w:sz w:val="24"/>
          <w:szCs w:val="24"/>
        </w:rPr>
        <w:t>eštajno razdoblje prošle godine.</w:t>
      </w:r>
      <w:r w:rsidR="00C47D4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5855C8" w:rsidRPr="005855C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Povećanje se odnosi na sredstva dobivena za plaće i materijalna prava djelatnika područnog vrtića i programa predškole. 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>Od 2024. godine povećana je osnovica za obračun plaća radnika što je povećalo prihode iz nenadležnog proračuna.</w:t>
      </w:r>
    </w:p>
    <w:p w14:paraId="33D23FF3" w14:textId="77777777" w:rsidR="005855C8" w:rsidRDefault="005855C8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23EC2A57" w14:textId="77777777" w:rsidR="005855C8" w:rsidRPr="00F52994" w:rsidRDefault="005855C8" w:rsidP="005855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4.</w:t>
      </w:r>
    </w:p>
    <w:p w14:paraId="36211603" w14:textId="6DB67E89" w:rsidR="005855C8" w:rsidRDefault="005855C8" w:rsidP="005855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 638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Pomoći temeljem prijenosa EU sredstava (šifre 6381+6382) iznose 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6.562,09 </w:t>
      </w:r>
      <w:r w:rsidR="00E45EB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uz indeks 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>8,7</w:t>
      </w:r>
      <w:r w:rsidR="00E45EBF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 w:rsidR="00E45EB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5A3FDA" w:rsidRPr="005A3FDA">
        <w:rPr>
          <w:rFonts w:ascii="Times New Roman" w:hAnsi="Times New Roman" w:cs="Times New Roman"/>
          <w:iCs/>
          <w:color w:val="3A3539"/>
          <w:sz w:val="24"/>
          <w:szCs w:val="24"/>
        </w:rPr>
        <w:t>68.686,13</w:t>
      </w:r>
      <w:r w:rsidR="00056D4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>U 2024. primljena je samo zadnja rata isplate za EU projekt Sretna zajednica koji je završen u kolovozu 2023. godine. U 2024. godini više nije bilo prihoda pomoći temeljem EU sredstava.</w:t>
      </w:r>
    </w:p>
    <w:p w14:paraId="2E5632BA" w14:textId="77777777" w:rsidR="005855C8" w:rsidRDefault="005855C8" w:rsidP="005855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3BE4E7E8" w14:textId="77777777" w:rsidR="005855C8" w:rsidRDefault="005855C8" w:rsidP="005855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855C8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5.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</w:p>
    <w:p w14:paraId="57A17D0E" w14:textId="78E161DF" w:rsidR="005855C8" w:rsidRDefault="005855C8" w:rsidP="005855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967A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 64</w:t>
      </w:r>
      <w:r w:rsidRPr="005855C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Prihodi od imovine (šifre 641+642+643) iznose 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17,82 </w:t>
      </w:r>
      <w:r w:rsidR="00F53E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uz indeks 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>188,0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F53E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Povećanje od </w:t>
      </w:r>
      <w:r w:rsidR="005A3FDA" w:rsidRPr="005A3FDA">
        <w:rPr>
          <w:rFonts w:ascii="Times New Roman" w:hAnsi="Times New Roman" w:cs="Times New Roman"/>
          <w:iCs/>
          <w:color w:val="3A3539"/>
          <w:sz w:val="24"/>
          <w:szCs w:val="24"/>
        </w:rPr>
        <w:t>8,34</w:t>
      </w:r>
      <w:r w:rsidR="00F53E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odnosu na isto izvještajno razdoblje prethodne godine. U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lastRenderedPageBreak/>
        <w:t>prethodnoj godini prihod</w:t>
      </w:r>
      <w:r w:rsidR="00F53EFE">
        <w:rPr>
          <w:rFonts w:ascii="Times New Roman" w:hAnsi="Times New Roman" w:cs="Times New Roman"/>
          <w:iCs/>
          <w:color w:val="3A3539"/>
          <w:sz w:val="24"/>
          <w:szCs w:val="24"/>
        </w:rPr>
        <w:t>i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financijske imovine (prihod od kamate)</w:t>
      </w:r>
      <w:r w:rsidR="00F53E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bili su znatno 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>većiS obzirom da je p</w:t>
      </w:r>
      <w:r w:rsidR="00F53EFE">
        <w:rPr>
          <w:rFonts w:ascii="Times New Roman" w:hAnsi="Times New Roman" w:cs="Times New Roman"/>
          <w:iCs/>
          <w:color w:val="3A3539"/>
          <w:sz w:val="24"/>
          <w:szCs w:val="24"/>
        </w:rPr>
        <w:t>rojekt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F53EFE">
        <w:rPr>
          <w:rFonts w:ascii="Times New Roman" w:hAnsi="Times New Roman" w:cs="Times New Roman"/>
          <w:iCs/>
          <w:color w:val="3A3539"/>
          <w:sz w:val="24"/>
          <w:szCs w:val="24"/>
        </w:rPr>
        <w:t>Sretna zajednica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završio 2023. godine</w:t>
      </w:r>
      <w:r w:rsidR="00F53E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na računu vrtića 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>bilo je manje uplata</w:t>
      </w:r>
      <w:r w:rsidR="00F53E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sredstava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 prihoda</w:t>
      </w:r>
      <w:r w:rsidR="00F53E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na temelju kojih 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>se ostvaruje prihod od financijske imovine.,</w:t>
      </w:r>
    </w:p>
    <w:p w14:paraId="694770C1" w14:textId="77777777" w:rsidR="005855C8" w:rsidRDefault="005855C8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74BD80D0" w14:textId="77777777" w:rsidR="00C01BB1" w:rsidRPr="00B633C0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B633C0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 w:rsidR="00B633C0" w:rsidRPr="00B633C0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 w:rsidR="008F07E5" w:rsidRPr="00B633C0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14:paraId="2503B090" w14:textId="55798737" w:rsidR="00C01BB1" w:rsidRDefault="00B633C0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</w:t>
      </w: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prihodi od upravnih i administrativnih pristojbi, pristojbi po posebnim propisima i naknada 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(šifre 651+652+653)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0300C9"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C01BB1"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iznose 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143.414,70 </w:t>
      </w:r>
      <w:r w:rsidR="0075613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uz indeks 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>134,0</w:t>
      </w:r>
      <w:r w:rsidR="00756132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="008F07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Povećanje od </w:t>
      </w:r>
      <w:r w:rsidR="005A3FDA" w:rsidRPr="005A3FDA">
        <w:rPr>
          <w:rFonts w:ascii="Times New Roman" w:hAnsi="Times New Roman" w:cs="Times New Roman"/>
          <w:iCs/>
          <w:color w:val="3A3539"/>
          <w:sz w:val="24"/>
          <w:szCs w:val="24"/>
        </w:rPr>
        <w:t>36.377,96</w:t>
      </w:r>
      <w:r w:rsidR="00F53E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8F07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 i odnosi se na sredstva od sufinanciranja cijene usluge. </w:t>
      </w:r>
      <w:r w:rsidR="0075613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Razlog povećanja 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>prihoda je</w:t>
      </w:r>
      <w:r w:rsidR="00F53E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veći broj djece </w:t>
      </w:r>
      <w:r w:rsidR="005A3FDA">
        <w:rPr>
          <w:rFonts w:ascii="Times New Roman" w:hAnsi="Times New Roman" w:cs="Times New Roman"/>
          <w:iCs/>
          <w:color w:val="3A3539"/>
          <w:sz w:val="24"/>
          <w:szCs w:val="24"/>
        </w:rPr>
        <w:t>u vrtiću, a sukladno povećanju plaća roditelj</w:t>
      </w:r>
      <w:r w:rsidR="005A6F5E">
        <w:rPr>
          <w:rFonts w:ascii="Times New Roman" w:hAnsi="Times New Roman" w:cs="Times New Roman"/>
          <w:iCs/>
          <w:color w:val="3A3539"/>
          <w:sz w:val="24"/>
          <w:szCs w:val="24"/>
        </w:rPr>
        <w:t>a neki su povećali cenzus plaćanja i prešli u veće razrede sufinanciranja vrtića.</w:t>
      </w:r>
    </w:p>
    <w:p w14:paraId="199947AD" w14:textId="77777777" w:rsidR="00B633C0" w:rsidRDefault="00B633C0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285F76A4" w14:textId="77777777" w:rsidR="00B633C0" w:rsidRDefault="00B633C0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 w:rsidR="00F379C0">
        <w:rPr>
          <w:rFonts w:ascii="Times New Roman" w:hAnsi="Times New Roman" w:cs="Times New Roman"/>
          <w:b/>
          <w:iCs/>
          <w:color w:val="3A3539"/>
          <w:sz w:val="24"/>
          <w:szCs w:val="24"/>
        </w:rPr>
        <w:t>7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14:paraId="20C02AB0" w14:textId="4A2ACA6F" w:rsidR="005A6F5E" w:rsidRDefault="005A6F5E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Račun iz računskog plana: 66 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Prihodi od prodaje proizvoda i robe te pruženih usluga, prihodi od donacija, te povrati po protestiranim jamstvima (šifre 661+663) iznose 799,88. Usporedbe sa prethodim izvještajem nema, a ostvareni prihodi su donacija namještaja za vrtić.</w:t>
      </w:r>
    </w:p>
    <w:p w14:paraId="5C08D8A8" w14:textId="77777777" w:rsidR="005A6F5E" w:rsidRDefault="005A6F5E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0F7FC05C" w14:textId="276E4669" w:rsidR="005A6F5E" w:rsidRPr="005A6F5E" w:rsidRDefault="005A6F5E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5A6F5E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br.8.</w:t>
      </w:r>
    </w:p>
    <w:p w14:paraId="71572D4B" w14:textId="464B7D95" w:rsidR="006B11DF" w:rsidRDefault="00B633C0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</w:t>
      </w: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prihodi iz nadležnog proračuna i od HZZO-a na temelju ugovornih obveza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671+673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)</w:t>
      </w:r>
      <w:r w:rsidR="000300C9"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iznose </w:t>
      </w:r>
      <w:r w:rsidR="005A6F5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359.595,57 </w:t>
      </w:r>
      <w:r w:rsidR="0075613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uz indeks </w:t>
      </w:r>
      <w:r w:rsidR="005A6F5E">
        <w:rPr>
          <w:rFonts w:ascii="Times New Roman" w:hAnsi="Times New Roman" w:cs="Times New Roman"/>
          <w:iCs/>
          <w:color w:val="3A3539"/>
          <w:sz w:val="24"/>
          <w:szCs w:val="24"/>
        </w:rPr>
        <w:t>132,5</w:t>
      </w:r>
      <w:r w:rsidR="008F07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5A6F5E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 w:rsidR="00F379C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8F07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od </w:t>
      </w:r>
      <w:r w:rsidR="005A6F5E" w:rsidRPr="005A6F5E">
        <w:rPr>
          <w:rFonts w:ascii="Times New Roman" w:hAnsi="Times New Roman" w:cs="Times New Roman"/>
          <w:iCs/>
          <w:color w:val="3A3539"/>
          <w:sz w:val="24"/>
          <w:szCs w:val="24"/>
        </w:rPr>
        <w:t>88.280,04</w:t>
      </w:r>
      <w:r w:rsidR="005A6F5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8F07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F379C0">
        <w:rPr>
          <w:rFonts w:ascii="Times New Roman" w:hAnsi="Times New Roman" w:cs="Times New Roman"/>
          <w:iCs/>
          <w:color w:val="3A3539"/>
          <w:sz w:val="24"/>
          <w:szCs w:val="24"/>
        </w:rPr>
        <w:t>U 202</w:t>
      </w:r>
      <w:r w:rsidR="005A6F5E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="00F379C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godini </w:t>
      </w:r>
      <w:r w:rsidR="005A6F5E">
        <w:rPr>
          <w:rFonts w:ascii="Times New Roman" w:hAnsi="Times New Roman" w:cs="Times New Roman"/>
          <w:iCs/>
          <w:color w:val="3A3539"/>
          <w:sz w:val="24"/>
          <w:szCs w:val="24"/>
        </w:rPr>
        <w:t>povećana je osnovica za obračun plaća djelatnika.</w:t>
      </w:r>
    </w:p>
    <w:p w14:paraId="38718D88" w14:textId="77777777" w:rsidR="00F379C0" w:rsidRPr="005E2705" w:rsidRDefault="00F379C0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774F7AD6" w14:textId="5D528F7E" w:rsidR="006B11DF" w:rsidRPr="006B11DF" w:rsidRDefault="006B11DF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6B11DF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 w:rsidR="005A6F5E">
        <w:rPr>
          <w:rFonts w:ascii="Times New Roman" w:hAnsi="Times New Roman" w:cs="Times New Roman"/>
          <w:b/>
          <w:iCs/>
          <w:color w:val="3A3539"/>
          <w:sz w:val="24"/>
          <w:szCs w:val="24"/>
        </w:rPr>
        <w:t>9</w:t>
      </w:r>
      <w:r w:rsidRPr="006B11DF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14:paraId="3F285B2E" w14:textId="1EFF0A30" w:rsidR="00B64C19" w:rsidRDefault="006B11DF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6B11DF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 3</w:t>
      </w:r>
      <w:r w:rsidRPr="006B11D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rashodi poslovanja (šifre 31+32+34+35+36+37+38) iznose </w:t>
      </w:r>
      <w:r w:rsidR="005A6F5E">
        <w:rPr>
          <w:rFonts w:ascii="Times New Roman" w:hAnsi="Times New Roman" w:cs="Times New Roman"/>
          <w:iCs/>
          <w:color w:val="3A3539"/>
          <w:sz w:val="24"/>
          <w:szCs w:val="24"/>
        </w:rPr>
        <w:t>664.414,13</w:t>
      </w:r>
      <w:r w:rsidRPr="006B11D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5A6F5E">
        <w:rPr>
          <w:rFonts w:ascii="Times New Roman" w:hAnsi="Times New Roman" w:cs="Times New Roman"/>
          <w:iCs/>
          <w:color w:val="3A3539"/>
          <w:sz w:val="24"/>
          <w:szCs w:val="24"/>
        </w:rPr>
        <w:t>126,0</w:t>
      </w:r>
      <w:r w:rsidRPr="006B11D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.</w:t>
      </w:r>
      <w:r w:rsidR="00BA325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Povećanje od </w:t>
      </w:r>
      <w:r w:rsidR="005A6F5E" w:rsidRPr="005A6F5E">
        <w:rPr>
          <w:rFonts w:ascii="Times New Roman" w:hAnsi="Times New Roman" w:cs="Times New Roman"/>
          <w:iCs/>
          <w:color w:val="3A3539"/>
          <w:sz w:val="24"/>
          <w:szCs w:val="24"/>
        </w:rPr>
        <w:t>137.107,48</w:t>
      </w:r>
      <w:r w:rsidR="00F379C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BA325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Pr="006B11D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Razlozi povećanja ukupnih rashoda poslovanja su povećani rashodi </w:t>
      </w:r>
      <w:r w:rsidR="005A6F5E">
        <w:rPr>
          <w:rFonts w:ascii="Times New Roman" w:hAnsi="Times New Roman" w:cs="Times New Roman"/>
          <w:iCs/>
          <w:color w:val="3A3539"/>
          <w:sz w:val="24"/>
          <w:szCs w:val="24"/>
        </w:rPr>
        <w:t>povećanja cijena na tržištu i većeg broja djece u vrtiću povećani su materijalni troškovi i povećani su troškovi usluga</w:t>
      </w:r>
      <w:r w:rsidR="00FC4A4F">
        <w:rPr>
          <w:rFonts w:ascii="Times New Roman" w:hAnsi="Times New Roman" w:cs="Times New Roman"/>
          <w:iCs/>
          <w:color w:val="3A3539"/>
          <w:sz w:val="24"/>
          <w:szCs w:val="24"/>
        </w:rPr>
        <w:t>. U manjem dijelu primjetne su razlike u povećanju plaća radnicima, doprinosima i materijalnim troškovima radnika</w:t>
      </w:r>
      <w:r w:rsidR="005A6F5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</w:p>
    <w:p w14:paraId="0A3EBBDF" w14:textId="77777777" w:rsidR="009A0132" w:rsidRDefault="009A0132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23BA0A6B" w14:textId="05BAD039" w:rsidR="006B11DF" w:rsidRPr="006F1F6A" w:rsidRDefault="006B11DF" w:rsidP="006B11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6F1F6A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 w:rsidR="005A6F5E">
        <w:rPr>
          <w:rFonts w:ascii="Times New Roman" w:hAnsi="Times New Roman" w:cs="Times New Roman"/>
          <w:b/>
          <w:iCs/>
          <w:color w:val="3A3539"/>
          <w:sz w:val="24"/>
          <w:szCs w:val="24"/>
        </w:rPr>
        <w:t>10</w:t>
      </w:r>
      <w:r w:rsidRPr="006F1F6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14:paraId="332E6B63" w14:textId="0502E763" w:rsidR="005C466B" w:rsidRDefault="006B11DF" w:rsidP="00A40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6F1F6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 31</w:t>
      </w:r>
      <w:r w:rsidRPr="006B11D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rashodi za zaposlene (šifre 311+312+313) iznose </w:t>
      </w:r>
      <w:r w:rsidR="005A6F5E">
        <w:rPr>
          <w:rFonts w:ascii="Times New Roman" w:hAnsi="Times New Roman" w:cs="Times New Roman"/>
          <w:iCs/>
          <w:color w:val="3A3539"/>
          <w:sz w:val="24"/>
          <w:szCs w:val="24"/>
        </w:rPr>
        <w:t>464.132,16</w:t>
      </w:r>
      <w:r w:rsidRPr="006B11D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5A6F5E">
        <w:rPr>
          <w:rFonts w:ascii="Times New Roman" w:hAnsi="Times New Roman" w:cs="Times New Roman"/>
          <w:iCs/>
          <w:color w:val="3A3539"/>
          <w:sz w:val="24"/>
          <w:szCs w:val="24"/>
        </w:rPr>
        <w:t>122,1</w:t>
      </w:r>
      <w:r w:rsidRPr="006B11DF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BF7343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Povećanje od </w:t>
      </w:r>
      <w:r w:rsidR="005A6F5E" w:rsidRPr="005A6F5E">
        <w:rPr>
          <w:rFonts w:ascii="Times New Roman" w:hAnsi="Times New Roman" w:cs="Times New Roman"/>
          <w:iCs/>
          <w:color w:val="3A3539"/>
          <w:sz w:val="24"/>
          <w:szCs w:val="24"/>
        </w:rPr>
        <w:t>84.011,57</w:t>
      </w:r>
      <w:r w:rsidR="005A6F5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BF7343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6F1F6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Povećanje rashoda za zaposlene je rezultat povećanja </w:t>
      </w:r>
      <w:r w:rsidR="005A6F5E">
        <w:rPr>
          <w:rFonts w:ascii="Times New Roman" w:hAnsi="Times New Roman" w:cs="Times New Roman"/>
          <w:iCs/>
          <w:color w:val="3A3539"/>
          <w:sz w:val="24"/>
          <w:szCs w:val="24"/>
        </w:rPr>
        <w:t>osnovice za obračun plaća radnika.</w:t>
      </w:r>
      <w:r w:rsidR="00FC4A4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Primjetna su povećanja u ostalim rashodima za zaposlene (božićnice, uskrsnice, regres), malo povećanje u doprinosima za MIO i zdravstveno osiguranje.</w:t>
      </w:r>
    </w:p>
    <w:p w14:paraId="16DA7781" w14:textId="77777777" w:rsidR="007A3AA9" w:rsidRDefault="007A3AA9" w:rsidP="00A40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56274EBA" w14:textId="4E723A26" w:rsidR="006F1F6A" w:rsidRPr="008227D2" w:rsidRDefault="006F1F6A" w:rsidP="006F1F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227D2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5A6F5E"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14:paraId="3D041E9F" w14:textId="448BDF3F" w:rsidR="006F1F6A" w:rsidRDefault="006F1F6A" w:rsidP="006F1F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311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plaće (bruto) (šifre 3111 do 3114) iznose </w:t>
      </w:r>
      <w:r w:rsidR="00EB40CD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314.265,14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uz indeks </w:t>
      </w:r>
      <w:r w:rsidR="00EB40CD">
        <w:rPr>
          <w:rFonts w:ascii="Times New Roman" w:hAnsi="Times New Roman" w:cs="Times New Roman"/>
          <w:iCs/>
          <w:color w:val="3A3539"/>
          <w:sz w:val="24"/>
          <w:szCs w:val="24"/>
        </w:rPr>
        <w:t>100,3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EB40CD" w:rsidRPr="00EB40CD">
        <w:rPr>
          <w:rFonts w:ascii="Times New Roman" w:hAnsi="Times New Roman" w:cs="Times New Roman"/>
          <w:iCs/>
          <w:color w:val="3A3539"/>
          <w:sz w:val="24"/>
          <w:szCs w:val="24"/>
        </w:rPr>
        <w:t>994,98</w:t>
      </w:r>
      <w:r w:rsidR="00EB40CD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Povećanje rashoda za </w:t>
      </w:r>
      <w:r w:rsidR="00FC4A4F">
        <w:rPr>
          <w:rFonts w:ascii="Times New Roman" w:hAnsi="Times New Roman" w:cs="Times New Roman"/>
          <w:iCs/>
          <w:color w:val="3A3539"/>
          <w:sz w:val="24"/>
          <w:szCs w:val="24"/>
        </w:rPr>
        <w:t>nije primjetno jer broj zaposlenih radnika nije znatno veći u odnosu na prethodno izvještajno razdoblje, bez obzira što je osnovica za obračun plaća povećana.</w:t>
      </w:r>
    </w:p>
    <w:p w14:paraId="62178690" w14:textId="77777777" w:rsidR="006A462B" w:rsidRDefault="006A462B" w:rsidP="00A40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3B92231F" w14:textId="77777777" w:rsidR="007A3AA9" w:rsidRDefault="007A3AA9" w:rsidP="00A40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705A29CF" w14:textId="77777777" w:rsidR="007A3AA9" w:rsidRDefault="007A3AA9" w:rsidP="00A40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4E02EA53" w14:textId="77777777" w:rsidR="007A3AA9" w:rsidRDefault="007A3AA9" w:rsidP="00A40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60E4635E" w14:textId="36203C59" w:rsidR="007D3D9E" w:rsidRPr="006B6C0B" w:rsidRDefault="007D3D9E" w:rsidP="007D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Bilješka br.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1</w:t>
      </w:r>
      <w:r w:rsidR="00FC4A4F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.</w:t>
      </w:r>
    </w:p>
    <w:p w14:paraId="34C4F899" w14:textId="4EBD8ACE" w:rsidR="007D3D9E" w:rsidRPr="006B6C0B" w:rsidRDefault="007D3D9E" w:rsidP="007D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lastRenderedPageBreak/>
        <w:t>Račun iz računskog plana: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313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doprinosi na plaće (šifre 3111 do 3133) iznose </w:t>
      </w:r>
      <w:r w:rsidR="00FC4A4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74.292,56. D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oprinosi na </w:t>
      </w:r>
      <w:r w:rsidR="00FC4A4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sukladni su broju zaposlenih radnika. Obuhvaćaju doprinose za mirovinsko osiguranje i zdravstveno osiguranje.</w:t>
      </w:r>
    </w:p>
    <w:p w14:paraId="0381CB32" w14:textId="77777777" w:rsidR="00F8738B" w:rsidRDefault="00F8738B" w:rsidP="00A40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255CE6D3" w14:textId="7701ECA8" w:rsidR="007D3D9E" w:rsidRPr="006B6C0B" w:rsidRDefault="007D3D9E" w:rsidP="007D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FC4A4F">
        <w:rPr>
          <w:rFonts w:ascii="Times New Roman" w:hAnsi="Times New Roman" w:cs="Times New Roman"/>
          <w:b/>
          <w:iCs/>
          <w:color w:val="3A3539"/>
          <w:sz w:val="24"/>
          <w:szCs w:val="24"/>
        </w:rPr>
        <w:t>3</w:t>
      </w:r>
      <w:r w:rsidRPr="006B6C0B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</w:t>
      </w:r>
    </w:p>
    <w:p w14:paraId="78100630" w14:textId="35BCE698" w:rsidR="007D3D9E" w:rsidRDefault="007D3D9E" w:rsidP="007D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32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Materijalni rashodi (šifre 321+322+323+324+329) iznose </w:t>
      </w:r>
      <w:r w:rsidR="00FC4A4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197.555,40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uz indeks </w:t>
      </w:r>
      <w:r w:rsidR="00FC4A4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138,0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Povećanje od </w:t>
      </w:r>
      <w:r w:rsidR="00FC4A4F" w:rsidRPr="00FC4A4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54.378,95</w:t>
      </w:r>
      <w:r w:rsidR="00FC4A4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u odnosu na isto izvještajno razdoblje prethodne godine.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Povećanje se većim dijelom odnosi na </w:t>
      </w:r>
      <w:r w:rsidR="00946C1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naknade troškova zaposlenima, rashode za materijal i energiju čije je povećanje uzrokovano promjenom cijena na tržištu.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</w:p>
    <w:p w14:paraId="19CA61F7" w14:textId="77777777" w:rsidR="00090D77" w:rsidRPr="005E2705" w:rsidRDefault="00090D77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041D0465" w14:textId="0158ABE2" w:rsidR="007D3D9E" w:rsidRDefault="007D3D9E" w:rsidP="007D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FC4A4F">
        <w:rPr>
          <w:rFonts w:ascii="Times New Roman" w:hAnsi="Times New Roman" w:cs="Times New Roman"/>
          <w:b/>
          <w:iCs/>
          <w:color w:val="3A3539"/>
          <w:sz w:val="24"/>
          <w:szCs w:val="24"/>
        </w:rPr>
        <w:t>4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14:paraId="683E4AFD" w14:textId="693D502E" w:rsidR="007D3D9E" w:rsidRDefault="007D3D9E" w:rsidP="007D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321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Naknade troškova zaposlenima (šifre 321+322 +323+324 +329) iznose </w:t>
      </w:r>
      <w:r w:rsidR="00FC4A4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53.930,71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uz indeks </w:t>
      </w:r>
      <w:r w:rsidR="00FC4A4F">
        <w:rPr>
          <w:rFonts w:ascii="Times New Roman" w:hAnsi="Times New Roman" w:cs="Times New Roman"/>
          <w:iCs/>
          <w:color w:val="3A3539"/>
          <w:sz w:val="24"/>
          <w:szCs w:val="24"/>
        </w:rPr>
        <w:t>109,2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FC4A4F" w:rsidRPr="00FC4A4F">
        <w:rPr>
          <w:rFonts w:ascii="Times New Roman" w:hAnsi="Times New Roman" w:cs="Times New Roman"/>
          <w:iCs/>
          <w:color w:val="3A3539"/>
          <w:sz w:val="24"/>
          <w:szCs w:val="24"/>
        </w:rPr>
        <w:t>4.524,83</w:t>
      </w:r>
      <w:r w:rsidR="00FC4A4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godine. Povećanje se odnosi na povećanje naknada za prijevoz zaposlenika i službenih putovanja (loko vožnje)</w:t>
      </w:r>
      <w:r w:rsidR="00FC4A4F">
        <w:rPr>
          <w:rFonts w:ascii="Times New Roman" w:hAnsi="Times New Roman" w:cs="Times New Roman"/>
          <w:iCs/>
          <w:color w:val="3A3539"/>
          <w:sz w:val="24"/>
          <w:szCs w:val="24"/>
        </w:rPr>
        <w:t>, a najveće povećanje primjetno je u ostalim naknadama troškova zaposlenika (topli obrok)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14:paraId="38CFC3DF" w14:textId="77777777" w:rsidR="00A61084" w:rsidRDefault="00A61084" w:rsidP="00BF73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159A1470" w14:textId="00EF12BC" w:rsidR="007D3D9E" w:rsidRDefault="007D3D9E" w:rsidP="007D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FC4A4F">
        <w:rPr>
          <w:rFonts w:ascii="Times New Roman" w:hAnsi="Times New Roman" w:cs="Times New Roman"/>
          <w:b/>
          <w:iCs/>
          <w:color w:val="3A3539"/>
          <w:sz w:val="24"/>
          <w:szCs w:val="24"/>
        </w:rPr>
        <w:t>5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14:paraId="530EB8AB" w14:textId="027F13FA" w:rsidR="007D3D9E" w:rsidRDefault="007D3D9E" w:rsidP="007D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322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rashodi za materijal i energiju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3221 do 3227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90620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79.851,14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uz indeks </w:t>
      </w:r>
      <w:r w:rsidR="0090620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140,3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Povećanje od </w:t>
      </w:r>
      <w:r w:rsidR="00906207" w:rsidRPr="0090620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22.947,78</w:t>
      </w:r>
      <w:r w:rsidR="0090620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u odnosu na isto izvještajno razdoblje prethodne godine. Značajnije povećanje rashoda je na troškovima energije (električna energija i plin), materijal i sirovine zbog povećanja troškova </w:t>
      </w:r>
      <w:r w:rsidR="0025647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uzrokovani promjenom cijena na tržištu.</w:t>
      </w:r>
      <w:r w:rsidR="0090620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Povećani su i troškovi sitnog inventara kao i troška nabavke službene i zaštitne odjeće i obuće.</w:t>
      </w:r>
    </w:p>
    <w:p w14:paraId="76CF69DC" w14:textId="77777777" w:rsidR="00A61084" w:rsidRDefault="00A61084" w:rsidP="00A610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0E1D12CA" w14:textId="637CB538" w:rsidR="007D3D9E" w:rsidRDefault="007D3D9E" w:rsidP="007D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906207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14:paraId="0C667839" w14:textId="0A3A4A30" w:rsidR="007D3D9E" w:rsidRDefault="007D3D9E" w:rsidP="007D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323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rashodi za usluge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3231 do 3239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90620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40.720,98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uz indeks </w:t>
      </w:r>
      <w:r w:rsidR="00906207">
        <w:rPr>
          <w:rFonts w:ascii="Times New Roman" w:hAnsi="Times New Roman" w:cs="Times New Roman"/>
          <w:iCs/>
          <w:color w:val="3A3539"/>
          <w:sz w:val="24"/>
          <w:szCs w:val="24"/>
        </w:rPr>
        <w:t>145,8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25647E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906207" w:rsidRPr="00906207">
        <w:rPr>
          <w:rFonts w:ascii="Times New Roman" w:hAnsi="Times New Roman" w:cs="Times New Roman"/>
          <w:iCs/>
          <w:color w:val="3A3539"/>
          <w:sz w:val="24"/>
          <w:szCs w:val="24"/>
        </w:rPr>
        <w:t>12.786,32</w:t>
      </w:r>
      <w:r w:rsidR="0025647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godine. Troškovi se odnose na usluge telefona i pošte, komunalne usluge,  usluge knjigovodstva, usluge čišćenja i pranja posteljine i usluge FINA-e.</w:t>
      </w:r>
      <w:r w:rsidRPr="00A4107D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90620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2024. pojavio se trošak prijevoza djece u kazalište, troškovi tekućeg investicijsko održavanja su uvećani u odnosu na prethodnu godinu. Zbog kvara na vodovodnim instalacijama vrtić je morao platiti veliki račun za vrtić koji vodovod nije htio umanjiti pa su i komunalne usluge povećane, povećani su troškovi zaštite na radu, knjigovodstva. U 2024. pojavio se trošak student servisa kojega u prethodnoj godini nije bilo. </w:t>
      </w:r>
    </w:p>
    <w:p w14:paraId="521ED5F5" w14:textId="77777777" w:rsidR="00A61084" w:rsidRPr="005E2705" w:rsidRDefault="00A61084" w:rsidP="00A610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0402FB23" w14:textId="7306885E" w:rsidR="009509C0" w:rsidRDefault="009509C0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</w:t>
      </w:r>
      <w:r w:rsidR="00906207">
        <w:rPr>
          <w:rFonts w:ascii="Times New Roman" w:hAnsi="Times New Roman" w:cs="Times New Roman"/>
          <w:b/>
          <w:iCs/>
          <w:color w:val="3A3539"/>
          <w:sz w:val="24"/>
          <w:szCs w:val="24"/>
        </w:rPr>
        <w:t>7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14:paraId="01692D1C" w14:textId="67262952" w:rsidR="009509C0" w:rsidRDefault="009509C0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329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ostali nespomenuti rashodi poslovanja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3291 do 3299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iznose </w:t>
      </w:r>
      <w:r w:rsidR="0090620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13.685,65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indeks </w:t>
      </w:r>
      <w:r w:rsidR="00906207">
        <w:rPr>
          <w:rFonts w:ascii="Times New Roman" w:hAnsi="Times New Roman" w:cs="Times New Roman"/>
          <w:iCs/>
          <w:color w:val="3A3539"/>
          <w:sz w:val="24"/>
          <w:szCs w:val="24"/>
        </w:rPr>
        <w:t>170,4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906207" w:rsidRPr="00906207">
        <w:rPr>
          <w:rFonts w:ascii="Times New Roman" w:hAnsi="Times New Roman" w:cs="Times New Roman"/>
          <w:iCs/>
          <w:color w:val="3A3539"/>
          <w:sz w:val="24"/>
          <w:szCs w:val="24"/>
        </w:rPr>
        <w:t>5.652,41</w:t>
      </w:r>
      <w:r w:rsidR="0090620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U </w:t>
      </w:r>
      <w:r w:rsidR="0090620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2024. povećane su naknade troškova članovima upravnog vijeća. Od 2024. godine vrtić plaća mjesečnu naknadu zbog nezapošljavanja invalidne osobe.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</w:p>
    <w:p w14:paraId="3AF431E9" w14:textId="77777777" w:rsidR="009509C0" w:rsidRPr="005E2705" w:rsidRDefault="009509C0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452B8DF7" w14:textId="119ECCF6" w:rsidR="009509C0" w:rsidRDefault="009509C0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</w:t>
      </w:r>
      <w:r w:rsidR="00906207">
        <w:rPr>
          <w:rFonts w:ascii="Times New Roman" w:hAnsi="Times New Roman" w:cs="Times New Roman"/>
          <w:b/>
          <w:iCs/>
          <w:color w:val="3A3539"/>
          <w:sz w:val="24"/>
          <w:szCs w:val="24"/>
        </w:rPr>
        <w:t>8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14:paraId="32F20543" w14:textId="33D3B05F" w:rsidR="009509C0" w:rsidRDefault="009509C0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="00983F19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34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financijski rashodi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341+342+343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90620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1.190,88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uz indeks </w:t>
      </w:r>
      <w:r w:rsidR="00906207">
        <w:rPr>
          <w:rFonts w:ascii="Times New Roman" w:hAnsi="Times New Roman" w:cs="Times New Roman"/>
          <w:iCs/>
          <w:color w:val="3A3539"/>
          <w:sz w:val="24"/>
          <w:szCs w:val="24"/>
        </w:rPr>
        <w:t>118,0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906207" w:rsidRPr="00906207">
        <w:rPr>
          <w:rFonts w:ascii="Times New Roman" w:hAnsi="Times New Roman" w:cs="Times New Roman"/>
          <w:iCs/>
          <w:color w:val="3A3539"/>
          <w:sz w:val="24"/>
          <w:szCs w:val="24"/>
        </w:rPr>
        <w:t>181,27</w:t>
      </w:r>
      <w:r w:rsidR="00C900A3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godine. Razlog uvećanja financijskih rashoda je povećanje bankarskih usluga i usluga platnog prometa.</w:t>
      </w:r>
    </w:p>
    <w:p w14:paraId="09C0AE97" w14:textId="77777777" w:rsidR="00983F19" w:rsidRDefault="00983F19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3FF682C4" w14:textId="055C86EE" w:rsidR="00983F19" w:rsidRPr="00767E96" w:rsidRDefault="00983F19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67E96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br.1</w:t>
      </w:r>
      <w:r w:rsidR="004F521A">
        <w:rPr>
          <w:rFonts w:ascii="Times New Roman" w:hAnsi="Times New Roman" w:cs="Times New Roman"/>
          <w:b/>
          <w:iCs/>
          <w:color w:val="3A3539"/>
          <w:sz w:val="24"/>
          <w:szCs w:val="24"/>
        </w:rPr>
        <w:t>9</w:t>
      </w:r>
      <w:r w:rsidRPr="00767E96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14:paraId="6F035D9C" w14:textId="5BD7CB27" w:rsidR="00983F19" w:rsidRDefault="00983F19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767E96">
        <w:rPr>
          <w:rFonts w:ascii="Times New Roman" w:hAnsi="Times New Roman" w:cs="Times New Roman"/>
          <w:b/>
          <w:iCs/>
          <w:color w:val="3A3539"/>
          <w:sz w:val="24"/>
          <w:szCs w:val="24"/>
        </w:rPr>
        <w:lastRenderedPageBreak/>
        <w:t>Račun iz računskog plana: 38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Ostali rashodi (šifre 381+382+383+386) iznose </w:t>
      </w:r>
      <w:r w:rsidR="004F521A">
        <w:rPr>
          <w:rFonts w:ascii="Times New Roman" w:hAnsi="Times New Roman" w:cs="Times New Roman"/>
          <w:iCs/>
          <w:color w:val="3A3539"/>
          <w:sz w:val="24"/>
          <w:szCs w:val="24"/>
        </w:rPr>
        <w:t>1.535,69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4F521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uz indeks 51,2. Smanjenje od </w:t>
      </w:r>
      <w:r w:rsidR="004F521A" w:rsidRPr="004F521A">
        <w:rPr>
          <w:rFonts w:ascii="Times New Roman" w:hAnsi="Times New Roman" w:cs="Times New Roman"/>
          <w:iCs/>
          <w:color w:val="3A3539"/>
          <w:sz w:val="24"/>
          <w:szCs w:val="24"/>
        </w:rPr>
        <w:t>1.464,31</w:t>
      </w:r>
      <w:r w:rsidR="004F521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eura. </w:t>
      </w:r>
      <w:r w:rsidR="00C26911">
        <w:rPr>
          <w:rFonts w:ascii="Times New Roman" w:hAnsi="Times New Roman" w:cs="Times New Roman"/>
          <w:iCs/>
          <w:color w:val="3A3539"/>
          <w:sz w:val="24"/>
          <w:szCs w:val="24"/>
        </w:rPr>
        <w:t>Kazna za</w:t>
      </w:r>
      <w:r w:rsidR="004F521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nezapošljavanja invalidne osobe </w:t>
      </w:r>
      <w:r w:rsidR="00C26911">
        <w:rPr>
          <w:rFonts w:ascii="Times New Roman" w:hAnsi="Times New Roman" w:cs="Times New Roman"/>
          <w:iCs/>
          <w:color w:val="3A3539"/>
          <w:sz w:val="24"/>
          <w:szCs w:val="24"/>
        </w:rPr>
        <w:t>iznosila je manje jer su u prethodnom izvještajnom razdoblju bili obuhvaćeni troškovi prethodnih godina koji nisu bili podmireni.</w:t>
      </w:r>
    </w:p>
    <w:p w14:paraId="6F2B23A7" w14:textId="77777777" w:rsidR="00B5185C" w:rsidRDefault="00B5185C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2CA0EC05" w14:textId="5F12D586" w:rsidR="009509C0" w:rsidRDefault="009509C0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 w:rsidR="00C26911">
        <w:rPr>
          <w:rFonts w:ascii="Times New Roman" w:hAnsi="Times New Roman" w:cs="Times New Roman"/>
          <w:b/>
          <w:iCs/>
          <w:color w:val="3A3539"/>
          <w:sz w:val="24"/>
          <w:szCs w:val="24"/>
        </w:rPr>
        <w:t>20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14:paraId="348B34D6" w14:textId="1679AD4C" w:rsidR="009509C0" w:rsidRDefault="009509C0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Šifra</w:t>
      </w: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Z005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ukupni rashodi poslovanja  iznose </w:t>
      </w:r>
      <w:r w:rsidR="00F96EC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664.414,13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uz indeks </w:t>
      </w:r>
      <w:r w:rsidR="00F96ECA">
        <w:rPr>
          <w:rFonts w:ascii="Times New Roman" w:hAnsi="Times New Roman" w:cs="Times New Roman"/>
          <w:iCs/>
          <w:color w:val="3A3539"/>
          <w:sz w:val="24"/>
          <w:szCs w:val="24"/>
        </w:rPr>
        <w:t>126,0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F96ECA" w:rsidRPr="00F96ECA">
        <w:rPr>
          <w:rFonts w:ascii="Times New Roman" w:hAnsi="Times New Roman" w:cs="Times New Roman"/>
          <w:iCs/>
          <w:color w:val="3A3539"/>
          <w:sz w:val="24"/>
          <w:szCs w:val="24"/>
        </w:rPr>
        <w:t>137.107,48</w:t>
      </w:r>
      <w:r w:rsidR="00F96EC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godine.</w:t>
      </w:r>
    </w:p>
    <w:p w14:paraId="5B76D859" w14:textId="77777777" w:rsidR="009509C0" w:rsidRDefault="009509C0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7956A9AB" w14:textId="15F79116" w:rsidR="009509C0" w:rsidRPr="008C2F51" w:rsidRDefault="009509C0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C2F51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2</w:t>
      </w:r>
      <w:r w:rsidR="00F96ECA"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14:paraId="0CB7EF13" w14:textId="7A4E8741" w:rsidR="009509C0" w:rsidRDefault="009509C0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8C2F51">
        <w:rPr>
          <w:rFonts w:ascii="Times New Roman" w:hAnsi="Times New Roman" w:cs="Times New Roman"/>
          <w:b/>
          <w:iCs/>
          <w:color w:val="3A3539"/>
          <w:sz w:val="24"/>
          <w:szCs w:val="24"/>
        </w:rPr>
        <w:t>Šifra X001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višak prihoda poslovanja iznosi </w:t>
      </w:r>
      <w:r w:rsidR="001F417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7.236,12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uz indeks </w:t>
      </w:r>
      <w:r w:rsidR="001F417F">
        <w:rPr>
          <w:rFonts w:ascii="Times New Roman" w:hAnsi="Times New Roman" w:cs="Times New Roman"/>
          <w:iCs/>
          <w:color w:val="3A3539"/>
          <w:sz w:val="24"/>
          <w:szCs w:val="24"/>
        </w:rPr>
        <w:t>19,1</w:t>
      </w:r>
      <w:r w:rsidR="00B5185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B5185C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1F417F" w:rsidRPr="001F417F">
        <w:rPr>
          <w:rFonts w:ascii="Times New Roman" w:hAnsi="Times New Roman" w:cs="Times New Roman"/>
          <w:iCs/>
          <w:color w:val="3A3539"/>
          <w:sz w:val="24"/>
          <w:szCs w:val="24"/>
        </w:rPr>
        <w:t>30.660,2</w:t>
      </w:r>
      <w:r w:rsidR="001F417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1F417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2024. nije bilo prihoda za EU projekt što je prouzročilo smanjenje viška prihoda. </w:t>
      </w:r>
    </w:p>
    <w:p w14:paraId="075B5963" w14:textId="77777777" w:rsidR="00C850F9" w:rsidRPr="005E2705" w:rsidRDefault="00C850F9" w:rsidP="00C850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5680E841" w14:textId="5A5F7772" w:rsidR="006D7C24" w:rsidRPr="00787C0A" w:rsidRDefault="006D7C24" w:rsidP="006D7C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2</w:t>
      </w:r>
      <w:r w:rsidR="00876FF7">
        <w:rPr>
          <w:rFonts w:ascii="Times New Roman" w:hAnsi="Times New Roman" w:cs="Times New Roman"/>
          <w:b/>
          <w:iCs/>
          <w:color w:val="3A3539"/>
          <w:sz w:val="24"/>
          <w:szCs w:val="24"/>
        </w:rPr>
        <w:t>2</w:t>
      </w: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14:paraId="2A5AF5C8" w14:textId="420F1F7F" w:rsidR="006D7C24" w:rsidRDefault="006D7C24" w:rsidP="006D7C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4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Rashodi za nabavu nefinancijske imovine (šifre 41+42+ 43+ 44+45) iznose </w:t>
      </w:r>
      <w:r w:rsidR="001F417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13.532,38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uz indeks </w:t>
      </w:r>
      <w:r w:rsidR="001F417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1.234,5. Povećanje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od </w:t>
      </w:r>
      <w:r w:rsidR="00876FF7" w:rsidRPr="00876FF7">
        <w:rPr>
          <w:rFonts w:ascii="Times New Roman" w:hAnsi="Times New Roman" w:cs="Times New Roman"/>
          <w:iCs/>
          <w:color w:val="3A3539"/>
          <w:sz w:val="24"/>
          <w:szCs w:val="24"/>
        </w:rPr>
        <w:t>12.436,2</w:t>
      </w:r>
      <w:r w:rsidR="00876FF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D64C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</w:t>
      </w:r>
      <w:r w:rsidR="00876FF7">
        <w:rPr>
          <w:rFonts w:ascii="Times New Roman" w:hAnsi="Times New Roman" w:cs="Times New Roman"/>
          <w:iCs/>
          <w:color w:val="3A3539"/>
          <w:sz w:val="24"/>
          <w:szCs w:val="24"/>
        </w:rPr>
        <w:t>2024. za potrebe vrtića nabavljene su staklene stijene za vrtić, novi hladnjak i perilica posuđa kao i zaštitne cerade za pješčanike.</w:t>
      </w:r>
    </w:p>
    <w:p w14:paraId="7E93D045" w14:textId="77777777" w:rsidR="00F13A04" w:rsidRDefault="00F13A04" w:rsidP="00AE1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07A9E660" w14:textId="0354BA61" w:rsidR="00DA4EDC" w:rsidRPr="007F05D7" w:rsidRDefault="00DA4EDC" w:rsidP="00DA4E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F05D7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2</w:t>
      </w:r>
      <w:r w:rsidR="0060135C">
        <w:rPr>
          <w:rFonts w:ascii="Times New Roman" w:hAnsi="Times New Roman" w:cs="Times New Roman"/>
          <w:b/>
          <w:iCs/>
          <w:color w:val="3A3539"/>
          <w:sz w:val="24"/>
          <w:szCs w:val="24"/>
        </w:rPr>
        <w:t>3</w:t>
      </w:r>
      <w:r w:rsidRPr="007F05D7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14:paraId="1BF7955E" w14:textId="77777777" w:rsidR="00DA4EDC" w:rsidRDefault="00DA4EDC" w:rsidP="00DA4E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819"/>
        <w:gridCol w:w="1842"/>
        <w:gridCol w:w="1560"/>
        <w:gridCol w:w="1559"/>
        <w:gridCol w:w="1138"/>
      </w:tblGrid>
      <w:tr w:rsidR="00B02F34" w14:paraId="0F19F604" w14:textId="77777777" w:rsidTr="00B02F34">
        <w:tc>
          <w:tcPr>
            <w:tcW w:w="3819" w:type="dxa"/>
          </w:tcPr>
          <w:p w14:paraId="0429FC3C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9BE4F67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Šifra</w:t>
            </w:r>
          </w:p>
        </w:tc>
        <w:tc>
          <w:tcPr>
            <w:tcW w:w="1560" w:type="dxa"/>
          </w:tcPr>
          <w:p w14:paraId="2449123E" w14:textId="0C54FBF5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2023. godina</w:t>
            </w:r>
          </w:p>
        </w:tc>
        <w:tc>
          <w:tcPr>
            <w:tcW w:w="1559" w:type="dxa"/>
          </w:tcPr>
          <w:p w14:paraId="13397061" w14:textId="7133E47C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2024. godina</w:t>
            </w:r>
          </w:p>
        </w:tc>
        <w:tc>
          <w:tcPr>
            <w:tcW w:w="1138" w:type="dxa"/>
          </w:tcPr>
          <w:p w14:paraId="1D98EF1D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Indeks</w:t>
            </w:r>
          </w:p>
        </w:tc>
      </w:tr>
      <w:tr w:rsidR="00B02F34" w14:paraId="734418FF" w14:textId="77777777" w:rsidTr="00B02F34">
        <w:tc>
          <w:tcPr>
            <w:tcW w:w="3819" w:type="dxa"/>
          </w:tcPr>
          <w:p w14:paraId="71FFC00E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Ukupni prihodi</w:t>
            </w:r>
          </w:p>
        </w:tc>
        <w:tc>
          <w:tcPr>
            <w:tcW w:w="1842" w:type="dxa"/>
          </w:tcPr>
          <w:p w14:paraId="7B77D9A9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X067</w:t>
            </w:r>
          </w:p>
        </w:tc>
        <w:tc>
          <w:tcPr>
            <w:tcW w:w="1560" w:type="dxa"/>
          </w:tcPr>
          <w:p w14:paraId="15C2DE84" w14:textId="33529D74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565.202,97</w:t>
            </w:r>
          </w:p>
        </w:tc>
        <w:tc>
          <w:tcPr>
            <w:tcW w:w="1559" w:type="dxa"/>
          </w:tcPr>
          <w:p w14:paraId="79EFDB80" w14:textId="1FC540B5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671.650,25</w:t>
            </w:r>
          </w:p>
        </w:tc>
        <w:tc>
          <w:tcPr>
            <w:tcW w:w="1138" w:type="dxa"/>
          </w:tcPr>
          <w:p w14:paraId="01C4BAEF" w14:textId="6BEB889A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118,8</w:t>
            </w:r>
          </w:p>
        </w:tc>
      </w:tr>
      <w:tr w:rsidR="00B02F34" w14:paraId="7A06E8F9" w14:textId="77777777" w:rsidTr="00B02F34">
        <w:tc>
          <w:tcPr>
            <w:tcW w:w="3819" w:type="dxa"/>
          </w:tcPr>
          <w:p w14:paraId="167FD4FE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Ukupni rashodi</w:t>
            </w:r>
          </w:p>
        </w:tc>
        <w:tc>
          <w:tcPr>
            <w:tcW w:w="1842" w:type="dxa"/>
          </w:tcPr>
          <w:p w14:paraId="411AE379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Y034</w:t>
            </w:r>
          </w:p>
        </w:tc>
        <w:tc>
          <w:tcPr>
            <w:tcW w:w="1560" w:type="dxa"/>
          </w:tcPr>
          <w:p w14:paraId="608AAE2E" w14:textId="036F2E81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528.402,83</w:t>
            </w:r>
          </w:p>
        </w:tc>
        <w:tc>
          <w:tcPr>
            <w:tcW w:w="1559" w:type="dxa"/>
          </w:tcPr>
          <w:p w14:paraId="63592E2B" w14:textId="472E8B89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677.946,51</w:t>
            </w:r>
          </w:p>
        </w:tc>
        <w:tc>
          <w:tcPr>
            <w:tcW w:w="1138" w:type="dxa"/>
          </w:tcPr>
          <w:p w14:paraId="6F4D0D5F" w14:textId="3D8D68FA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128,3</w:t>
            </w:r>
          </w:p>
        </w:tc>
      </w:tr>
      <w:tr w:rsidR="00B02F34" w14:paraId="3F0DD119" w14:textId="77777777" w:rsidTr="00B02F34">
        <w:tc>
          <w:tcPr>
            <w:tcW w:w="3819" w:type="dxa"/>
          </w:tcPr>
          <w:p w14:paraId="76249536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Ukupan višak prihoda</w:t>
            </w:r>
          </w:p>
        </w:tc>
        <w:tc>
          <w:tcPr>
            <w:tcW w:w="1842" w:type="dxa"/>
          </w:tcPr>
          <w:p w14:paraId="747D2316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X004</w:t>
            </w:r>
          </w:p>
        </w:tc>
        <w:tc>
          <w:tcPr>
            <w:tcW w:w="1560" w:type="dxa"/>
          </w:tcPr>
          <w:p w14:paraId="62EB7F19" w14:textId="5B57C9A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36.800,14</w:t>
            </w:r>
          </w:p>
        </w:tc>
        <w:tc>
          <w:tcPr>
            <w:tcW w:w="1559" w:type="dxa"/>
          </w:tcPr>
          <w:p w14:paraId="52061F69" w14:textId="44CB8C33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</w:t>
            </w:r>
          </w:p>
        </w:tc>
        <w:tc>
          <w:tcPr>
            <w:tcW w:w="1138" w:type="dxa"/>
          </w:tcPr>
          <w:p w14:paraId="4FEFD6BC" w14:textId="37E3F70C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</w:t>
            </w:r>
          </w:p>
        </w:tc>
      </w:tr>
      <w:tr w:rsidR="00B02F34" w14:paraId="7ABC7A75" w14:textId="77777777" w:rsidTr="00B02F34">
        <w:tc>
          <w:tcPr>
            <w:tcW w:w="3819" w:type="dxa"/>
          </w:tcPr>
          <w:p w14:paraId="101B8E04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Ukupan manjak prihoda</w:t>
            </w:r>
          </w:p>
        </w:tc>
        <w:tc>
          <w:tcPr>
            <w:tcW w:w="1842" w:type="dxa"/>
          </w:tcPr>
          <w:p w14:paraId="0C23F271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Y004</w:t>
            </w:r>
          </w:p>
        </w:tc>
        <w:tc>
          <w:tcPr>
            <w:tcW w:w="1560" w:type="dxa"/>
          </w:tcPr>
          <w:p w14:paraId="30B8CFAA" w14:textId="51DFEDC0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14:paraId="7D0D0F1B" w14:textId="36890201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6.296,26</w:t>
            </w:r>
          </w:p>
        </w:tc>
        <w:tc>
          <w:tcPr>
            <w:tcW w:w="1138" w:type="dxa"/>
          </w:tcPr>
          <w:p w14:paraId="79097438" w14:textId="51CEDA9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-</w:t>
            </w:r>
          </w:p>
        </w:tc>
      </w:tr>
      <w:tr w:rsidR="00B02F34" w14:paraId="43B41B28" w14:textId="77777777" w:rsidTr="00B02F34">
        <w:tc>
          <w:tcPr>
            <w:tcW w:w="3819" w:type="dxa"/>
          </w:tcPr>
          <w:p w14:paraId="2BB2CCEC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Višak prihoda –preneseni</w:t>
            </w:r>
          </w:p>
        </w:tc>
        <w:tc>
          <w:tcPr>
            <w:tcW w:w="1842" w:type="dxa"/>
          </w:tcPr>
          <w:p w14:paraId="056C3B4D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9221x,9222xVP</w:t>
            </w:r>
          </w:p>
        </w:tc>
        <w:tc>
          <w:tcPr>
            <w:tcW w:w="1560" w:type="dxa"/>
          </w:tcPr>
          <w:p w14:paraId="49D3FE53" w14:textId="16B0AFAD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14:paraId="3A24ADB8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0,00</w:t>
            </w:r>
          </w:p>
        </w:tc>
        <w:tc>
          <w:tcPr>
            <w:tcW w:w="1138" w:type="dxa"/>
          </w:tcPr>
          <w:p w14:paraId="2C2933C7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-</w:t>
            </w:r>
          </w:p>
        </w:tc>
      </w:tr>
      <w:tr w:rsidR="00B02F34" w14:paraId="05B70188" w14:textId="77777777" w:rsidTr="00B02F34">
        <w:tc>
          <w:tcPr>
            <w:tcW w:w="3819" w:type="dxa"/>
          </w:tcPr>
          <w:p w14:paraId="6F829A68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Manjak prihoda - preneseni</w:t>
            </w:r>
          </w:p>
        </w:tc>
        <w:tc>
          <w:tcPr>
            <w:tcW w:w="1842" w:type="dxa"/>
          </w:tcPr>
          <w:p w14:paraId="006A6F90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9221x,9222xMP</w:t>
            </w:r>
          </w:p>
        </w:tc>
        <w:tc>
          <w:tcPr>
            <w:tcW w:w="1560" w:type="dxa"/>
          </w:tcPr>
          <w:p w14:paraId="312809D3" w14:textId="135039EC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66.773,88</w:t>
            </w:r>
          </w:p>
        </w:tc>
        <w:tc>
          <w:tcPr>
            <w:tcW w:w="1559" w:type="dxa"/>
          </w:tcPr>
          <w:p w14:paraId="433A6540" w14:textId="01309116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29.973,74</w:t>
            </w:r>
          </w:p>
        </w:tc>
        <w:tc>
          <w:tcPr>
            <w:tcW w:w="1138" w:type="dxa"/>
          </w:tcPr>
          <w:p w14:paraId="324B16D0" w14:textId="4C8640C1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44,9</w:t>
            </w:r>
          </w:p>
        </w:tc>
      </w:tr>
      <w:tr w:rsidR="00B02F34" w14:paraId="40F24971" w14:textId="77777777" w:rsidTr="00B02F34">
        <w:tc>
          <w:tcPr>
            <w:tcW w:w="3819" w:type="dxa"/>
          </w:tcPr>
          <w:p w14:paraId="58C27B52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Obračunati prihodi - nenaplaćeni</w:t>
            </w:r>
          </w:p>
        </w:tc>
        <w:tc>
          <w:tcPr>
            <w:tcW w:w="1842" w:type="dxa"/>
          </w:tcPr>
          <w:p w14:paraId="3801EC7B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96,97</w:t>
            </w:r>
          </w:p>
        </w:tc>
        <w:tc>
          <w:tcPr>
            <w:tcW w:w="1560" w:type="dxa"/>
          </w:tcPr>
          <w:p w14:paraId="70BB6CFF" w14:textId="07CABD72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14.128,27</w:t>
            </w:r>
          </w:p>
        </w:tc>
        <w:tc>
          <w:tcPr>
            <w:tcW w:w="1559" w:type="dxa"/>
          </w:tcPr>
          <w:p w14:paraId="0FC77E91" w14:textId="787FC189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17.592,17</w:t>
            </w:r>
          </w:p>
        </w:tc>
        <w:tc>
          <w:tcPr>
            <w:tcW w:w="1138" w:type="dxa"/>
          </w:tcPr>
          <w:p w14:paraId="734F36B2" w14:textId="6084BAAB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124,5</w:t>
            </w:r>
          </w:p>
        </w:tc>
      </w:tr>
      <w:tr w:rsidR="00B02F34" w14:paraId="161E0B4E" w14:textId="77777777" w:rsidTr="00B02F34">
        <w:tc>
          <w:tcPr>
            <w:tcW w:w="3819" w:type="dxa"/>
          </w:tcPr>
          <w:p w14:paraId="76551510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915F076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9B6BD34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28541AB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</w:p>
        </w:tc>
        <w:tc>
          <w:tcPr>
            <w:tcW w:w="1138" w:type="dxa"/>
          </w:tcPr>
          <w:p w14:paraId="1D35056E" w14:textId="77777777" w:rsidR="00B02F34" w:rsidRDefault="00B02F34" w:rsidP="00B0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</w:p>
        </w:tc>
      </w:tr>
    </w:tbl>
    <w:p w14:paraId="29F85AC7" w14:textId="77777777" w:rsidR="00F13A04" w:rsidRDefault="00F13A04" w:rsidP="00AE1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37BF5F42" w14:textId="0951EF05" w:rsidR="00932E87" w:rsidRPr="00787C0A" w:rsidRDefault="00932E87" w:rsidP="00932E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2</w:t>
      </w:r>
      <w:r w:rsidR="00016F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4</w:t>
      </w: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14:paraId="43B62E15" w14:textId="762D0728" w:rsidR="00932E87" w:rsidRDefault="00932E87" w:rsidP="00932E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 11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stanje novčanih sredstava na kraju izvještajnog razdoblja (šifre 11P+'11-dugov'-'11-potraž.') iznosi </w:t>
      </w:r>
      <w:r w:rsidR="00016F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13.272,56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uz indeks </w:t>
      </w:r>
      <w:r w:rsidR="00016FAA">
        <w:rPr>
          <w:rFonts w:ascii="Times New Roman" w:hAnsi="Times New Roman" w:cs="Times New Roman"/>
          <w:iCs/>
          <w:color w:val="3A3539"/>
          <w:sz w:val="24"/>
          <w:szCs w:val="24"/>
        </w:rPr>
        <w:t>94,0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016FAA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016FAA" w:rsidRPr="00016FAA">
        <w:rPr>
          <w:rFonts w:ascii="Times New Roman" w:hAnsi="Times New Roman" w:cs="Times New Roman"/>
          <w:iCs/>
          <w:color w:val="3A3539"/>
          <w:sz w:val="24"/>
          <w:szCs w:val="24"/>
        </w:rPr>
        <w:t>852,23</w:t>
      </w:r>
      <w:r w:rsidR="00016F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</w:p>
    <w:p w14:paraId="3F12C3EE" w14:textId="77777777" w:rsidR="00932E87" w:rsidRPr="00D64EBE" w:rsidRDefault="00932E87" w:rsidP="00D64E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DF3554E" w14:textId="77777777" w:rsidR="00ED5CC3" w:rsidRDefault="00ED5CC3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</w:rPr>
      </w:pPr>
    </w:p>
    <w:p w14:paraId="0B1C74FE" w14:textId="6FF7065E" w:rsidR="00ED5CC3" w:rsidRDefault="00ED5CC3" w:rsidP="00ED622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ED622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BILJEŠKE UZ BILANCU</w:t>
      </w:r>
      <w:r w:rsidR="00932E87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01.01.202</w:t>
      </w:r>
      <w:r w:rsidR="001C1D23">
        <w:rPr>
          <w:rFonts w:ascii="Times New Roman" w:hAnsi="Times New Roman" w:cs="Times New Roman"/>
          <w:b/>
          <w:iCs/>
          <w:color w:val="3A3539"/>
          <w:sz w:val="24"/>
          <w:szCs w:val="24"/>
        </w:rPr>
        <w:t>4</w:t>
      </w:r>
      <w:r w:rsidR="00932E87">
        <w:rPr>
          <w:rFonts w:ascii="Times New Roman" w:hAnsi="Times New Roman" w:cs="Times New Roman"/>
          <w:b/>
          <w:iCs/>
          <w:color w:val="3A3539"/>
          <w:sz w:val="24"/>
          <w:szCs w:val="24"/>
        </w:rPr>
        <w:t>. DO 31.12.202</w:t>
      </w:r>
      <w:r w:rsidR="001C1D23">
        <w:rPr>
          <w:rFonts w:ascii="Times New Roman" w:hAnsi="Times New Roman" w:cs="Times New Roman"/>
          <w:b/>
          <w:iCs/>
          <w:color w:val="3A3539"/>
          <w:sz w:val="24"/>
          <w:szCs w:val="24"/>
        </w:rPr>
        <w:t>4</w:t>
      </w:r>
      <w:r w:rsidR="00932E87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14:paraId="5DC0FE14" w14:textId="77777777" w:rsidR="00207A2F" w:rsidRDefault="00207A2F" w:rsidP="00207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</w:p>
    <w:p w14:paraId="67BC8954" w14:textId="77777777" w:rsidR="001C1D23" w:rsidRPr="00207A2F" w:rsidRDefault="001C1D23" w:rsidP="001C1D2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07A2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Sukladno članku 14. Pravilnika o proračunskom računovodstvu i računskom planu (NN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158/23</w:t>
      </w:r>
      <w:r w:rsidRPr="00207A2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sastavljene su</w:t>
      </w:r>
      <w:r w:rsidRPr="00207A2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bilješke uz Bilancu.</w:t>
      </w:r>
    </w:p>
    <w:p w14:paraId="639A860A" w14:textId="77777777" w:rsidR="00ED5CC3" w:rsidRPr="00110A71" w:rsidRDefault="00ED5CC3" w:rsidP="00110A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A151EC6" w14:textId="77777777" w:rsidR="00DD4E79" w:rsidRPr="00110A71" w:rsidRDefault="00DD4E79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b/>
          <w:sz w:val="24"/>
          <w:szCs w:val="24"/>
        </w:rPr>
      </w:pPr>
      <w:r w:rsidRPr="00110A71">
        <w:rPr>
          <w:rFonts w:ascii="Times New Roman" w:hAnsi="Times New Roman" w:cs="Times New Roman"/>
          <w:b/>
          <w:sz w:val="24"/>
          <w:szCs w:val="24"/>
        </w:rPr>
        <w:t>Bilješka 1.</w:t>
      </w:r>
    </w:p>
    <w:p w14:paraId="574A7668" w14:textId="1EA4EE9E" w:rsidR="008B5A48" w:rsidRDefault="008B5A48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  <w:r w:rsidRPr="00110A71">
        <w:rPr>
          <w:rFonts w:ascii="Times New Roman" w:hAnsi="Times New Roman" w:cs="Times New Roman"/>
          <w:b/>
          <w:sz w:val="24"/>
          <w:szCs w:val="24"/>
        </w:rPr>
        <w:t>IMOVINA (</w:t>
      </w:r>
      <w:r w:rsidR="00932E87" w:rsidRPr="00110A71">
        <w:rPr>
          <w:rFonts w:ascii="Times New Roman" w:hAnsi="Times New Roman" w:cs="Times New Roman"/>
          <w:b/>
          <w:sz w:val="24"/>
          <w:szCs w:val="24"/>
        </w:rPr>
        <w:t>šifre B002+1</w:t>
      </w:r>
      <w:r w:rsidR="00110A71" w:rsidRPr="00110A71">
        <w:rPr>
          <w:rFonts w:ascii="Times New Roman" w:hAnsi="Times New Roman" w:cs="Times New Roman"/>
          <w:b/>
          <w:sz w:val="24"/>
          <w:szCs w:val="24"/>
        </w:rPr>
        <w:t>)</w:t>
      </w:r>
      <w:r w:rsidR="00110A71">
        <w:rPr>
          <w:rFonts w:ascii="Times New Roman" w:hAnsi="Times New Roman" w:cs="Times New Roman"/>
          <w:sz w:val="24"/>
          <w:szCs w:val="24"/>
        </w:rPr>
        <w:t xml:space="preserve"> </w:t>
      </w:r>
      <w:r w:rsidRPr="00B64C19">
        <w:rPr>
          <w:rFonts w:ascii="Times New Roman" w:hAnsi="Times New Roman" w:cs="Times New Roman"/>
          <w:sz w:val="24"/>
          <w:szCs w:val="24"/>
        </w:rPr>
        <w:t xml:space="preserve">iznosi </w:t>
      </w:r>
      <w:r w:rsidR="00521269">
        <w:rPr>
          <w:rFonts w:ascii="Times New Roman" w:hAnsi="Times New Roman" w:cs="Times New Roman"/>
          <w:sz w:val="24"/>
          <w:szCs w:val="24"/>
        </w:rPr>
        <w:t xml:space="preserve">103.158,77 </w:t>
      </w:r>
      <w:r w:rsidR="00B64C19" w:rsidRPr="00B64C19">
        <w:rPr>
          <w:rFonts w:ascii="Times New Roman" w:hAnsi="Times New Roman" w:cs="Times New Roman"/>
          <w:sz w:val="24"/>
          <w:szCs w:val="24"/>
        </w:rPr>
        <w:t xml:space="preserve">uz indeks </w:t>
      </w:r>
      <w:r w:rsidR="00521269">
        <w:rPr>
          <w:rFonts w:ascii="Times New Roman" w:hAnsi="Times New Roman" w:cs="Times New Roman"/>
          <w:sz w:val="24"/>
          <w:szCs w:val="24"/>
        </w:rPr>
        <w:t>89,6</w:t>
      </w:r>
      <w:r w:rsidR="00B64C19" w:rsidRPr="00B64C19">
        <w:rPr>
          <w:rFonts w:ascii="Times New Roman" w:hAnsi="Times New Roman" w:cs="Times New Roman"/>
          <w:sz w:val="24"/>
          <w:szCs w:val="24"/>
        </w:rPr>
        <w:t xml:space="preserve">. </w:t>
      </w:r>
      <w:r w:rsidR="003A05B3">
        <w:rPr>
          <w:rFonts w:ascii="Times New Roman" w:hAnsi="Times New Roman" w:cs="Times New Roman"/>
          <w:sz w:val="24"/>
          <w:szCs w:val="24"/>
        </w:rPr>
        <w:t>Smanjenje</w:t>
      </w:r>
      <w:r w:rsidR="00B64C19" w:rsidRPr="00B64C19">
        <w:rPr>
          <w:rFonts w:ascii="Times New Roman" w:hAnsi="Times New Roman" w:cs="Times New Roman"/>
          <w:sz w:val="24"/>
          <w:szCs w:val="24"/>
        </w:rPr>
        <w:t xml:space="preserve"> od </w:t>
      </w:r>
      <w:r w:rsidR="00EA41E5" w:rsidRPr="00EA41E5">
        <w:rPr>
          <w:rFonts w:ascii="Times New Roman" w:hAnsi="Times New Roman" w:cs="Times New Roman"/>
          <w:sz w:val="24"/>
          <w:szCs w:val="24"/>
        </w:rPr>
        <w:t>11.923,36</w:t>
      </w:r>
      <w:r w:rsidR="00EA41E5">
        <w:rPr>
          <w:rFonts w:ascii="Times New Roman" w:hAnsi="Times New Roman" w:cs="Times New Roman"/>
          <w:sz w:val="24"/>
          <w:szCs w:val="24"/>
        </w:rPr>
        <w:t xml:space="preserve"> </w:t>
      </w:r>
      <w:r w:rsidR="00B64C19" w:rsidRPr="00B64C19">
        <w:rPr>
          <w:rFonts w:ascii="Times New Roman" w:hAnsi="Times New Roman" w:cs="Times New Roman"/>
          <w:sz w:val="24"/>
          <w:szCs w:val="24"/>
        </w:rPr>
        <w:t>u odnosu na isto izvještajno razdoblje prethodne godine.</w:t>
      </w:r>
      <w:r w:rsidR="00110A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502741" w14:textId="77777777" w:rsidR="00EA41E5" w:rsidRDefault="00EA41E5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</w:p>
    <w:p w14:paraId="244B643F" w14:textId="77777777" w:rsidR="00EA41E5" w:rsidRDefault="00EA41E5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</w:p>
    <w:p w14:paraId="5EAD63DF" w14:textId="77777777" w:rsidR="00DD4E79" w:rsidRDefault="00DD4E79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</w:p>
    <w:p w14:paraId="3CDD5806" w14:textId="77777777" w:rsidR="00DD4E79" w:rsidRPr="006C632F" w:rsidRDefault="00DD4E79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b/>
          <w:sz w:val="24"/>
          <w:szCs w:val="24"/>
        </w:rPr>
      </w:pPr>
      <w:r w:rsidRPr="006C632F">
        <w:rPr>
          <w:rFonts w:ascii="Times New Roman" w:hAnsi="Times New Roman" w:cs="Times New Roman"/>
          <w:b/>
          <w:sz w:val="24"/>
          <w:szCs w:val="24"/>
        </w:rPr>
        <w:t>Bilješka 2.</w:t>
      </w:r>
    </w:p>
    <w:p w14:paraId="1286BB3E" w14:textId="3E1D1606" w:rsidR="00CE5C82" w:rsidRDefault="006C632F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  <w:r w:rsidRPr="006C632F">
        <w:rPr>
          <w:rFonts w:ascii="Times New Roman" w:hAnsi="Times New Roman" w:cs="Times New Roman"/>
          <w:b/>
          <w:sz w:val="24"/>
          <w:szCs w:val="24"/>
        </w:rPr>
        <w:lastRenderedPageBreak/>
        <w:t>Nefinancijska imovina (šifre 01+02+03+04+05+06)</w:t>
      </w:r>
      <w:r w:rsidR="00B64C19">
        <w:rPr>
          <w:rFonts w:ascii="Times New Roman" w:hAnsi="Times New Roman" w:cs="Times New Roman"/>
          <w:sz w:val="24"/>
          <w:szCs w:val="24"/>
        </w:rPr>
        <w:t xml:space="preserve"> iznosi</w:t>
      </w:r>
      <w:r w:rsidR="003A05B3">
        <w:rPr>
          <w:rFonts w:ascii="Times New Roman" w:hAnsi="Times New Roman" w:cs="Times New Roman"/>
          <w:sz w:val="24"/>
          <w:szCs w:val="24"/>
        </w:rPr>
        <w:t xml:space="preserve"> </w:t>
      </w:r>
      <w:r w:rsidR="00EA41E5">
        <w:rPr>
          <w:rFonts w:ascii="Times New Roman" w:hAnsi="Times New Roman" w:cs="Times New Roman"/>
          <w:sz w:val="24"/>
          <w:szCs w:val="24"/>
        </w:rPr>
        <w:t xml:space="preserve">68.975,57 </w:t>
      </w:r>
      <w:r w:rsidR="00CE5C82">
        <w:rPr>
          <w:rFonts w:ascii="Times New Roman" w:hAnsi="Times New Roman" w:cs="Times New Roman"/>
          <w:sz w:val="24"/>
          <w:szCs w:val="24"/>
        </w:rPr>
        <w:t xml:space="preserve">uz indeks </w:t>
      </w:r>
      <w:r w:rsidR="00EA41E5">
        <w:rPr>
          <w:rFonts w:ascii="Times New Roman" w:hAnsi="Times New Roman" w:cs="Times New Roman"/>
          <w:sz w:val="24"/>
          <w:szCs w:val="24"/>
        </w:rPr>
        <w:t>82,2</w:t>
      </w:r>
      <w:r w:rsidR="00CE5C82">
        <w:rPr>
          <w:rFonts w:ascii="Times New Roman" w:hAnsi="Times New Roman" w:cs="Times New Roman"/>
          <w:sz w:val="24"/>
          <w:szCs w:val="24"/>
        </w:rPr>
        <w:t xml:space="preserve">. </w:t>
      </w:r>
      <w:r w:rsidR="003A05B3">
        <w:rPr>
          <w:rFonts w:ascii="Times New Roman" w:hAnsi="Times New Roman" w:cs="Times New Roman"/>
          <w:sz w:val="24"/>
          <w:szCs w:val="24"/>
        </w:rPr>
        <w:t>Smanjenje</w:t>
      </w:r>
      <w:r w:rsidR="00CE5C82">
        <w:rPr>
          <w:rFonts w:ascii="Times New Roman" w:hAnsi="Times New Roman" w:cs="Times New Roman"/>
          <w:sz w:val="24"/>
          <w:szCs w:val="24"/>
        </w:rPr>
        <w:t xml:space="preserve"> od </w:t>
      </w:r>
      <w:r w:rsidR="00EA41E5" w:rsidRPr="00EA41E5">
        <w:rPr>
          <w:rFonts w:ascii="Times New Roman" w:hAnsi="Times New Roman" w:cs="Times New Roman"/>
          <w:sz w:val="24"/>
          <w:szCs w:val="24"/>
        </w:rPr>
        <w:t>14.854,18</w:t>
      </w:r>
      <w:r w:rsidR="00EA41E5">
        <w:rPr>
          <w:rFonts w:ascii="Times New Roman" w:hAnsi="Times New Roman" w:cs="Times New Roman"/>
          <w:sz w:val="24"/>
          <w:szCs w:val="24"/>
        </w:rPr>
        <w:t xml:space="preserve"> </w:t>
      </w:r>
      <w:r w:rsidR="00CE5C82">
        <w:rPr>
          <w:rFonts w:ascii="Times New Roman" w:hAnsi="Times New Roman" w:cs="Times New Roman"/>
          <w:sz w:val="24"/>
          <w:szCs w:val="24"/>
        </w:rPr>
        <w:t>u odnosu na isto izvještajno razdoblje prethodne godine.</w:t>
      </w:r>
    </w:p>
    <w:p w14:paraId="55CA03ED" w14:textId="77777777" w:rsidR="00CE5C82" w:rsidRDefault="00CE5C82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</w:p>
    <w:p w14:paraId="42058319" w14:textId="77777777" w:rsidR="00CE5C82" w:rsidRPr="006C632F" w:rsidRDefault="00CE5C82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b/>
          <w:sz w:val="24"/>
          <w:szCs w:val="24"/>
        </w:rPr>
      </w:pPr>
      <w:r w:rsidRPr="006C632F">
        <w:rPr>
          <w:rFonts w:ascii="Times New Roman" w:hAnsi="Times New Roman" w:cs="Times New Roman"/>
          <w:b/>
          <w:sz w:val="24"/>
          <w:szCs w:val="24"/>
        </w:rPr>
        <w:t>Bilješka 3.</w:t>
      </w:r>
    </w:p>
    <w:p w14:paraId="6883346A" w14:textId="69C661D4" w:rsidR="006C632F" w:rsidRDefault="00CE5C82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  <w:r w:rsidRPr="006C632F">
        <w:rPr>
          <w:rFonts w:ascii="Times New Roman" w:hAnsi="Times New Roman" w:cs="Times New Roman"/>
          <w:b/>
          <w:sz w:val="24"/>
          <w:szCs w:val="24"/>
        </w:rPr>
        <w:t>Postrojenja i oprema (</w:t>
      </w:r>
      <w:r w:rsidR="006C632F" w:rsidRPr="006C632F">
        <w:rPr>
          <w:rFonts w:ascii="Times New Roman" w:hAnsi="Times New Roman" w:cs="Times New Roman"/>
          <w:b/>
          <w:sz w:val="24"/>
          <w:szCs w:val="24"/>
        </w:rPr>
        <w:t>šifre 0221 do 0228-02922</w:t>
      </w:r>
      <w:r w:rsidRPr="006C632F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iznosi </w:t>
      </w:r>
      <w:r w:rsidR="00EA41E5">
        <w:rPr>
          <w:rFonts w:ascii="Times New Roman" w:hAnsi="Times New Roman" w:cs="Times New Roman"/>
          <w:sz w:val="24"/>
          <w:szCs w:val="24"/>
        </w:rPr>
        <w:t xml:space="preserve">68.495,73 </w:t>
      </w:r>
      <w:r>
        <w:rPr>
          <w:rFonts w:ascii="Times New Roman" w:hAnsi="Times New Roman" w:cs="Times New Roman"/>
          <w:sz w:val="24"/>
          <w:szCs w:val="24"/>
        </w:rPr>
        <w:t xml:space="preserve">uz indeks </w:t>
      </w:r>
      <w:r w:rsidR="00EA41E5">
        <w:rPr>
          <w:rFonts w:ascii="Times New Roman" w:hAnsi="Times New Roman" w:cs="Times New Roman"/>
          <w:sz w:val="24"/>
          <w:szCs w:val="24"/>
        </w:rPr>
        <w:t>82,2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D6A99">
        <w:rPr>
          <w:rFonts w:ascii="Times New Roman" w:hAnsi="Times New Roman" w:cs="Times New Roman"/>
          <w:sz w:val="24"/>
          <w:szCs w:val="24"/>
        </w:rPr>
        <w:t>Smanjenje</w:t>
      </w:r>
      <w:r>
        <w:rPr>
          <w:rFonts w:ascii="Times New Roman" w:hAnsi="Times New Roman" w:cs="Times New Roman"/>
          <w:sz w:val="24"/>
          <w:szCs w:val="24"/>
        </w:rPr>
        <w:t xml:space="preserve"> od </w:t>
      </w:r>
      <w:r w:rsidR="00EA41E5" w:rsidRPr="00EA41E5">
        <w:rPr>
          <w:rFonts w:ascii="Times New Roman" w:hAnsi="Times New Roman" w:cs="Times New Roman"/>
          <w:sz w:val="24"/>
          <w:szCs w:val="24"/>
        </w:rPr>
        <w:t>14.854,18</w:t>
      </w:r>
      <w:r w:rsidR="00EA41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 odnosu na isto izvještajno razdoblje prethodne godine. </w:t>
      </w:r>
    </w:p>
    <w:p w14:paraId="0C7EBAA6" w14:textId="4B279079" w:rsidR="00CE5C82" w:rsidRDefault="004C5A2F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Račun iz računskog plana </w:t>
      </w:r>
      <w:r w:rsidR="006C632F">
        <w:rPr>
          <w:rFonts w:ascii="Times New Roman" w:hAnsi="Times New Roman" w:cs="Times New Roman"/>
          <w:sz w:val="24"/>
          <w:szCs w:val="24"/>
        </w:rPr>
        <w:t xml:space="preserve"> 022 i 02922</w:t>
      </w:r>
      <w:r w:rsidR="00CE5C82">
        <w:rPr>
          <w:rFonts w:ascii="Times New Roman" w:hAnsi="Times New Roman" w:cs="Times New Roman"/>
          <w:sz w:val="24"/>
          <w:szCs w:val="24"/>
        </w:rPr>
        <w:t xml:space="preserve"> obuhvaća</w:t>
      </w:r>
      <w:r w:rsidR="007C51EF">
        <w:rPr>
          <w:rFonts w:ascii="Times New Roman" w:hAnsi="Times New Roman" w:cs="Times New Roman"/>
          <w:sz w:val="24"/>
          <w:szCs w:val="24"/>
        </w:rPr>
        <w:t xml:space="preserve"> (0221;0227-02922)</w:t>
      </w:r>
      <w:r w:rsidR="00CE5C82">
        <w:rPr>
          <w:rFonts w:ascii="Times New Roman" w:hAnsi="Times New Roman" w:cs="Times New Roman"/>
          <w:sz w:val="24"/>
          <w:szCs w:val="24"/>
        </w:rPr>
        <w:t>:</w:t>
      </w:r>
    </w:p>
    <w:p w14:paraId="74CB3A9C" w14:textId="08771EA0" w:rsidR="00DD4E79" w:rsidRDefault="006C632F" w:rsidP="00B633C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0221 </w:t>
      </w:r>
      <w:r w:rsidR="00B64C19" w:rsidRPr="00CE5C82">
        <w:rPr>
          <w:rFonts w:ascii="Times New Roman" w:hAnsi="Times New Roman" w:cs="Times New Roman"/>
          <w:sz w:val="24"/>
          <w:szCs w:val="24"/>
        </w:rPr>
        <w:t xml:space="preserve"> </w:t>
      </w:r>
      <w:r w:rsidR="00CE5C82" w:rsidRPr="00CE5C82">
        <w:rPr>
          <w:rFonts w:ascii="Times New Roman" w:hAnsi="Times New Roman" w:cs="Times New Roman"/>
          <w:sz w:val="24"/>
          <w:szCs w:val="24"/>
        </w:rPr>
        <w:t xml:space="preserve">Uredska oprema i namještaj </w:t>
      </w:r>
      <w:r w:rsidR="00EA41E5">
        <w:rPr>
          <w:rFonts w:ascii="Times New Roman" w:hAnsi="Times New Roman" w:cs="Times New Roman"/>
          <w:sz w:val="24"/>
          <w:szCs w:val="24"/>
        </w:rPr>
        <w:t>18.582,92</w:t>
      </w:r>
      <w:r w:rsidR="00CE5C82" w:rsidRPr="00CE5C82">
        <w:rPr>
          <w:rFonts w:ascii="Times New Roman" w:hAnsi="Times New Roman" w:cs="Times New Roman"/>
          <w:sz w:val="24"/>
          <w:szCs w:val="24"/>
        </w:rPr>
        <w:t xml:space="preserve"> uz indeks </w:t>
      </w:r>
      <w:r w:rsidR="00EA41E5">
        <w:rPr>
          <w:rFonts w:ascii="Times New Roman" w:hAnsi="Times New Roman" w:cs="Times New Roman"/>
          <w:sz w:val="24"/>
          <w:szCs w:val="24"/>
        </w:rPr>
        <w:t>159,4</w:t>
      </w:r>
      <w:r w:rsidR="00B00059">
        <w:rPr>
          <w:rFonts w:ascii="Times New Roman" w:hAnsi="Times New Roman" w:cs="Times New Roman"/>
          <w:sz w:val="24"/>
          <w:szCs w:val="24"/>
        </w:rPr>
        <w:t>.</w:t>
      </w:r>
    </w:p>
    <w:p w14:paraId="33945760" w14:textId="73CCE38B" w:rsidR="00CE5C82" w:rsidRDefault="006C632F" w:rsidP="00B633C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0222 </w:t>
      </w:r>
      <w:r w:rsidR="00CE5C82">
        <w:rPr>
          <w:rFonts w:ascii="Times New Roman" w:hAnsi="Times New Roman" w:cs="Times New Roman"/>
          <w:sz w:val="24"/>
          <w:szCs w:val="24"/>
        </w:rPr>
        <w:t xml:space="preserve"> Komunikacijska oprema </w:t>
      </w:r>
      <w:r w:rsidR="00EA41E5">
        <w:rPr>
          <w:rFonts w:ascii="Times New Roman" w:hAnsi="Times New Roman" w:cs="Times New Roman"/>
          <w:sz w:val="24"/>
          <w:szCs w:val="24"/>
        </w:rPr>
        <w:t>2.997,34</w:t>
      </w:r>
      <w:r w:rsidR="00CE5C82">
        <w:rPr>
          <w:rFonts w:ascii="Times New Roman" w:hAnsi="Times New Roman" w:cs="Times New Roman"/>
          <w:sz w:val="24"/>
          <w:szCs w:val="24"/>
        </w:rPr>
        <w:t xml:space="preserve"> uz indeks </w:t>
      </w:r>
      <w:r w:rsidR="00B00059">
        <w:rPr>
          <w:rFonts w:ascii="Times New Roman" w:hAnsi="Times New Roman" w:cs="Times New Roman"/>
          <w:sz w:val="24"/>
          <w:szCs w:val="24"/>
        </w:rPr>
        <w:t>100,0.</w:t>
      </w:r>
    </w:p>
    <w:p w14:paraId="5CE8DC82" w14:textId="7D56B095" w:rsidR="00CE5C82" w:rsidRDefault="006C632F" w:rsidP="00B633C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0223</w:t>
      </w:r>
      <w:r w:rsidR="00CE5C82" w:rsidRPr="00CE5C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Oprema za održavanje i zaštitu </w:t>
      </w:r>
      <w:r w:rsidR="00EA41E5">
        <w:rPr>
          <w:rFonts w:ascii="Times New Roman" w:hAnsi="Times New Roman" w:cs="Times New Roman"/>
          <w:sz w:val="24"/>
          <w:szCs w:val="24"/>
        </w:rPr>
        <w:t>37.134,23</w:t>
      </w:r>
      <w:r>
        <w:rPr>
          <w:rFonts w:ascii="Times New Roman" w:hAnsi="Times New Roman" w:cs="Times New Roman"/>
          <w:sz w:val="24"/>
          <w:szCs w:val="24"/>
        </w:rPr>
        <w:t xml:space="preserve"> uz indeks </w:t>
      </w:r>
      <w:r w:rsidR="00EA41E5">
        <w:rPr>
          <w:rFonts w:ascii="Times New Roman" w:hAnsi="Times New Roman" w:cs="Times New Roman"/>
          <w:sz w:val="24"/>
          <w:szCs w:val="24"/>
        </w:rPr>
        <w:t>103,0</w:t>
      </w:r>
      <w:r w:rsidR="00B00059">
        <w:rPr>
          <w:rFonts w:ascii="Times New Roman" w:hAnsi="Times New Roman" w:cs="Times New Roman"/>
          <w:sz w:val="24"/>
          <w:szCs w:val="24"/>
        </w:rPr>
        <w:t>.</w:t>
      </w:r>
    </w:p>
    <w:p w14:paraId="6C6050E0" w14:textId="77A67006" w:rsidR="00B00059" w:rsidRDefault="00B00059" w:rsidP="00B633C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0227 Uređaji, strojevi i oprema za ostale namjene </w:t>
      </w:r>
      <w:r w:rsidR="00EA41E5">
        <w:rPr>
          <w:rFonts w:ascii="Times New Roman" w:hAnsi="Times New Roman" w:cs="Times New Roman"/>
          <w:sz w:val="24"/>
          <w:szCs w:val="24"/>
        </w:rPr>
        <w:t>114.033</w:t>
      </w:r>
      <w:r>
        <w:rPr>
          <w:rFonts w:ascii="Times New Roman" w:hAnsi="Times New Roman" w:cs="Times New Roman"/>
          <w:sz w:val="24"/>
          <w:szCs w:val="24"/>
        </w:rPr>
        <w:t xml:space="preserve"> uz indeks </w:t>
      </w:r>
      <w:r w:rsidR="00EA41E5">
        <w:rPr>
          <w:rFonts w:ascii="Times New Roman" w:hAnsi="Times New Roman" w:cs="Times New Roman"/>
          <w:sz w:val="24"/>
          <w:szCs w:val="24"/>
        </w:rPr>
        <w:t>105,1</w:t>
      </w:r>
    </w:p>
    <w:p w14:paraId="460B7F8F" w14:textId="58486583" w:rsidR="00B00059" w:rsidRDefault="00B00059" w:rsidP="00B633C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02922 Ispravak vrijednosti postrojenja i opreme </w:t>
      </w:r>
      <w:r w:rsidR="00EA41E5">
        <w:rPr>
          <w:rFonts w:ascii="Times New Roman" w:hAnsi="Times New Roman" w:cs="Times New Roman"/>
          <w:sz w:val="24"/>
          <w:szCs w:val="24"/>
        </w:rPr>
        <w:t>104.251,84</w:t>
      </w:r>
      <w:r>
        <w:rPr>
          <w:rFonts w:ascii="Times New Roman" w:hAnsi="Times New Roman" w:cs="Times New Roman"/>
          <w:sz w:val="24"/>
          <w:szCs w:val="24"/>
        </w:rPr>
        <w:t xml:space="preserve"> uz indeks </w:t>
      </w:r>
      <w:r w:rsidR="00EA41E5">
        <w:rPr>
          <w:rFonts w:ascii="Times New Roman" w:hAnsi="Times New Roman" w:cs="Times New Roman"/>
          <w:sz w:val="24"/>
          <w:szCs w:val="24"/>
        </w:rPr>
        <w:t>137,4</w:t>
      </w:r>
    </w:p>
    <w:p w14:paraId="4229773A" w14:textId="77777777" w:rsidR="00CE5C82" w:rsidRDefault="00CE5C82" w:rsidP="00CE5C82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</w:p>
    <w:p w14:paraId="4BCFC396" w14:textId="77777777" w:rsidR="00CE5C82" w:rsidRPr="004C5A2F" w:rsidRDefault="00CE5C82" w:rsidP="00CE5C82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b/>
          <w:sz w:val="24"/>
          <w:szCs w:val="24"/>
        </w:rPr>
      </w:pPr>
      <w:r w:rsidRPr="004C5A2F">
        <w:rPr>
          <w:rFonts w:ascii="Times New Roman" w:hAnsi="Times New Roman" w:cs="Times New Roman"/>
          <w:b/>
          <w:sz w:val="24"/>
          <w:szCs w:val="24"/>
        </w:rPr>
        <w:t>Bilješka 4.</w:t>
      </w:r>
    </w:p>
    <w:p w14:paraId="7C8F3152" w14:textId="49F5A14B" w:rsidR="004C5A2F" w:rsidRDefault="004C5A2F" w:rsidP="00CE5C82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  <w:r w:rsidRPr="004C5A2F">
        <w:rPr>
          <w:rFonts w:ascii="Times New Roman" w:hAnsi="Times New Roman" w:cs="Times New Roman"/>
          <w:b/>
          <w:sz w:val="24"/>
          <w:szCs w:val="24"/>
        </w:rPr>
        <w:t>Nematerijalna proizvedena imovina (šifre 0251+0252-02925)</w:t>
      </w:r>
      <w:r>
        <w:rPr>
          <w:rFonts w:ascii="Times New Roman" w:hAnsi="Times New Roman" w:cs="Times New Roman"/>
          <w:sz w:val="24"/>
          <w:szCs w:val="24"/>
        </w:rPr>
        <w:t xml:space="preserve"> iznosi </w:t>
      </w:r>
      <w:r w:rsidR="005D1F16">
        <w:rPr>
          <w:rFonts w:ascii="Times New Roman" w:hAnsi="Times New Roman" w:cs="Times New Roman"/>
          <w:sz w:val="24"/>
          <w:szCs w:val="24"/>
        </w:rPr>
        <w:t>100,00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A1081">
        <w:rPr>
          <w:rFonts w:ascii="Times New Roman" w:hAnsi="Times New Roman" w:cs="Times New Roman"/>
          <w:sz w:val="24"/>
          <w:szCs w:val="24"/>
        </w:rPr>
        <w:t>Odnosi se na ulaganja u računalne programe.</w:t>
      </w:r>
    </w:p>
    <w:p w14:paraId="1C642335" w14:textId="77777777" w:rsidR="004C5A2F" w:rsidRDefault="004C5A2F" w:rsidP="00CE5C82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</w:p>
    <w:p w14:paraId="48A76B04" w14:textId="77777777" w:rsidR="00CE5C82" w:rsidRPr="00C14F06" w:rsidRDefault="00CE5C82" w:rsidP="00CE5C82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b/>
          <w:sz w:val="24"/>
          <w:szCs w:val="24"/>
        </w:rPr>
      </w:pPr>
      <w:r w:rsidRPr="00C14F06">
        <w:rPr>
          <w:rFonts w:ascii="Times New Roman" w:hAnsi="Times New Roman" w:cs="Times New Roman"/>
          <w:b/>
          <w:sz w:val="24"/>
          <w:szCs w:val="24"/>
        </w:rPr>
        <w:t>Bilješka 5.</w:t>
      </w:r>
    </w:p>
    <w:p w14:paraId="59C14C39" w14:textId="6B5CE4ED" w:rsidR="00D637AF" w:rsidRDefault="008B5A48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  <w:r w:rsidRPr="00C14F06">
        <w:rPr>
          <w:rFonts w:ascii="Times New Roman" w:hAnsi="Times New Roman" w:cs="Times New Roman"/>
          <w:b/>
          <w:sz w:val="24"/>
          <w:szCs w:val="24"/>
        </w:rPr>
        <w:t>Financijska imovina (</w:t>
      </w:r>
      <w:r w:rsidR="004C5A2F" w:rsidRPr="00C14F06">
        <w:rPr>
          <w:rFonts w:ascii="Times New Roman" w:hAnsi="Times New Roman" w:cs="Times New Roman"/>
          <w:b/>
          <w:sz w:val="24"/>
          <w:szCs w:val="24"/>
        </w:rPr>
        <w:t>šifre 11+12+13+14+15+16+17+19</w:t>
      </w:r>
      <w:r w:rsidRPr="00C14F06">
        <w:rPr>
          <w:rFonts w:ascii="Times New Roman" w:hAnsi="Times New Roman" w:cs="Times New Roman"/>
          <w:b/>
          <w:sz w:val="24"/>
          <w:szCs w:val="24"/>
        </w:rPr>
        <w:t>)</w:t>
      </w:r>
      <w:r w:rsidRPr="00B64C19">
        <w:rPr>
          <w:rFonts w:ascii="Times New Roman" w:hAnsi="Times New Roman" w:cs="Times New Roman"/>
          <w:sz w:val="24"/>
          <w:szCs w:val="24"/>
        </w:rPr>
        <w:t xml:space="preserve"> iznosi </w:t>
      </w:r>
      <w:r w:rsidR="005D1F16">
        <w:rPr>
          <w:rFonts w:ascii="Times New Roman" w:hAnsi="Times New Roman" w:cs="Times New Roman"/>
          <w:sz w:val="24"/>
          <w:szCs w:val="24"/>
        </w:rPr>
        <w:t xml:space="preserve">34483,20 </w:t>
      </w:r>
      <w:r w:rsidR="00F974F8">
        <w:rPr>
          <w:rFonts w:ascii="Times New Roman" w:hAnsi="Times New Roman" w:cs="Times New Roman"/>
          <w:sz w:val="24"/>
          <w:szCs w:val="24"/>
        </w:rPr>
        <w:t xml:space="preserve">uz indeks od </w:t>
      </w:r>
      <w:r w:rsidR="005D1F16">
        <w:rPr>
          <w:rFonts w:ascii="Times New Roman" w:hAnsi="Times New Roman" w:cs="Times New Roman"/>
          <w:sz w:val="24"/>
          <w:szCs w:val="24"/>
        </w:rPr>
        <w:t>109,3</w:t>
      </w:r>
      <w:r w:rsidR="00F974F8">
        <w:rPr>
          <w:rFonts w:ascii="Times New Roman" w:hAnsi="Times New Roman" w:cs="Times New Roman"/>
          <w:sz w:val="24"/>
          <w:szCs w:val="24"/>
        </w:rPr>
        <w:t xml:space="preserve">. </w:t>
      </w:r>
      <w:r w:rsidR="005D1F16">
        <w:rPr>
          <w:rFonts w:ascii="Times New Roman" w:hAnsi="Times New Roman" w:cs="Times New Roman"/>
          <w:sz w:val="24"/>
          <w:szCs w:val="24"/>
        </w:rPr>
        <w:t>Povećanje</w:t>
      </w:r>
      <w:r w:rsidR="00F974F8">
        <w:rPr>
          <w:rFonts w:ascii="Times New Roman" w:hAnsi="Times New Roman" w:cs="Times New Roman"/>
          <w:sz w:val="24"/>
          <w:szCs w:val="24"/>
        </w:rPr>
        <w:t xml:space="preserve"> od </w:t>
      </w:r>
      <w:r w:rsidR="005D1F16" w:rsidRPr="005D1F16">
        <w:rPr>
          <w:rFonts w:ascii="Times New Roman" w:hAnsi="Times New Roman" w:cs="Times New Roman"/>
          <w:sz w:val="24"/>
          <w:szCs w:val="24"/>
        </w:rPr>
        <w:t>2.930,82</w:t>
      </w:r>
      <w:r w:rsidR="005D1F16">
        <w:rPr>
          <w:rFonts w:ascii="Times New Roman" w:hAnsi="Times New Roman" w:cs="Times New Roman"/>
          <w:sz w:val="24"/>
          <w:szCs w:val="24"/>
        </w:rPr>
        <w:t xml:space="preserve"> </w:t>
      </w:r>
      <w:r w:rsidR="00F974F8">
        <w:rPr>
          <w:rFonts w:ascii="Times New Roman" w:hAnsi="Times New Roman" w:cs="Times New Roman"/>
          <w:sz w:val="24"/>
          <w:szCs w:val="24"/>
        </w:rPr>
        <w:t xml:space="preserve">u odnosu na isto izvještajno razdoblje prethodne godine. Navedeni </w:t>
      </w:r>
      <w:r w:rsidR="004C5A2F">
        <w:rPr>
          <w:rFonts w:ascii="Times New Roman" w:hAnsi="Times New Roman" w:cs="Times New Roman"/>
          <w:sz w:val="24"/>
          <w:szCs w:val="24"/>
        </w:rPr>
        <w:t>račun iz računskog plana</w:t>
      </w:r>
      <w:r w:rsidR="00F974F8">
        <w:rPr>
          <w:rFonts w:ascii="Times New Roman" w:hAnsi="Times New Roman" w:cs="Times New Roman"/>
          <w:sz w:val="24"/>
          <w:szCs w:val="24"/>
        </w:rPr>
        <w:t xml:space="preserve"> obuhvaća</w:t>
      </w:r>
      <w:r w:rsidR="00D637AF">
        <w:rPr>
          <w:rFonts w:ascii="Times New Roman" w:hAnsi="Times New Roman" w:cs="Times New Roman"/>
          <w:sz w:val="24"/>
          <w:szCs w:val="24"/>
        </w:rPr>
        <w:t>:</w:t>
      </w:r>
    </w:p>
    <w:p w14:paraId="67960364" w14:textId="06D3AE75" w:rsidR="004C5A2F" w:rsidRDefault="004C5A2F" w:rsidP="00B0005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Šifra 11</w:t>
      </w:r>
      <w:r w:rsidR="00F974F8" w:rsidRPr="00D637AF">
        <w:rPr>
          <w:rFonts w:ascii="Times New Roman" w:hAnsi="Times New Roman" w:cs="Times New Roman"/>
          <w:sz w:val="24"/>
          <w:szCs w:val="24"/>
        </w:rPr>
        <w:t xml:space="preserve"> Novac u banci i blagajni (</w:t>
      </w:r>
      <w:r>
        <w:rPr>
          <w:rFonts w:ascii="Times New Roman" w:hAnsi="Times New Roman" w:cs="Times New Roman"/>
          <w:sz w:val="24"/>
          <w:szCs w:val="24"/>
        </w:rPr>
        <w:t>šifre 111+112 do 114</w:t>
      </w:r>
      <w:r w:rsidR="00F974F8" w:rsidRPr="00D637AF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iznosi </w:t>
      </w:r>
      <w:r w:rsidR="005D1F16">
        <w:rPr>
          <w:rFonts w:ascii="Times New Roman" w:hAnsi="Times New Roman" w:cs="Times New Roman"/>
          <w:sz w:val="24"/>
          <w:szCs w:val="24"/>
        </w:rPr>
        <w:t xml:space="preserve">13.477,49 </w:t>
      </w:r>
      <w:r>
        <w:rPr>
          <w:rFonts w:ascii="Times New Roman" w:hAnsi="Times New Roman" w:cs="Times New Roman"/>
          <w:sz w:val="24"/>
          <w:szCs w:val="24"/>
        </w:rPr>
        <w:t xml:space="preserve">uz indeks od </w:t>
      </w:r>
      <w:r w:rsidR="005D1F16">
        <w:rPr>
          <w:rFonts w:ascii="Times New Roman" w:hAnsi="Times New Roman" w:cs="Times New Roman"/>
          <w:sz w:val="24"/>
          <w:szCs w:val="24"/>
        </w:rPr>
        <w:t>101,5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D1F16">
        <w:rPr>
          <w:rFonts w:ascii="Times New Roman" w:hAnsi="Times New Roman" w:cs="Times New Roman"/>
          <w:sz w:val="24"/>
          <w:szCs w:val="24"/>
        </w:rPr>
        <w:t>Povećanje</w:t>
      </w:r>
      <w:r>
        <w:rPr>
          <w:rFonts w:ascii="Times New Roman" w:hAnsi="Times New Roman" w:cs="Times New Roman"/>
          <w:sz w:val="24"/>
          <w:szCs w:val="24"/>
        </w:rPr>
        <w:t xml:space="preserve"> od </w:t>
      </w:r>
      <w:r w:rsidR="005D1F16" w:rsidRPr="005D1F16">
        <w:rPr>
          <w:rFonts w:ascii="Times New Roman" w:hAnsi="Times New Roman" w:cs="Times New Roman"/>
          <w:sz w:val="24"/>
          <w:szCs w:val="24"/>
        </w:rPr>
        <w:t>204,93</w:t>
      </w:r>
      <w:r w:rsidR="00B000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 odnosu na isto izvještajno razdoblje prethodne godine .</w:t>
      </w:r>
    </w:p>
    <w:p w14:paraId="010D079F" w14:textId="3FF0A1CF" w:rsidR="00D637AF" w:rsidRDefault="004C5A2F" w:rsidP="004C5A2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Šifra </w:t>
      </w:r>
      <w:r w:rsidR="009E101C">
        <w:rPr>
          <w:rFonts w:ascii="Times New Roman" w:hAnsi="Times New Roman" w:cs="Times New Roman"/>
          <w:sz w:val="24"/>
          <w:szCs w:val="24"/>
        </w:rPr>
        <w:t>1112</w:t>
      </w:r>
      <w:r w:rsidR="00D637AF">
        <w:rPr>
          <w:rFonts w:ascii="Times New Roman" w:hAnsi="Times New Roman" w:cs="Times New Roman"/>
          <w:sz w:val="24"/>
          <w:szCs w:val="24"/>
        </w:rPr>
        <w:t xml:space="preserve"> Novac na računu </w:t>
      </w:r>
      <w:r w:rsidR="009E101C">
        <w:rPr>
          <w:rFonts w:ascii="Times New Roman" w:hAnsi="Times New Roman" w:cs="Times New Roman"/>
          <w:sz w:val="24"/>
          <w:szCs w:val="24"/>
        </w:rPr>
        <w:t xml:space="preserve">kod tuzemnih poslovnih banaka iznosi </w:t>
      </w:r>
      <w:r w:rsidR="00036584">
        <w:rPr>
          <w:rFonts w:ascii="Times New Roman" w:hAnsi="Times New Roman" w:cs="Times New Roman"/>
          <w:sz w:val="24"/>
          <w:szCs w:val="24"/>
        </w:rPr>
        <w:t>13.421,92</w:t>
      </w:r>
      <w:r w:rsidR="00D637AF">
        <w:rPr>
          <w:rFonts w:ascii="Times New Roman" w:hAnsi="Times New Roman" w:cs="Times New Roman"/>
          <w:sz w:val="24"/>
          <w:szCs w:val="24"/>
        </w:rPr>
        <w:t xml:space="preserve">, a </w:t>
      </w:r>
      <w:r w:rsidR="009E101C">
        <w:rPr>
          <w:rFonts w:ascii="Times New Roman" w:hAnsi="Times New Roman" w:cs="Times New Roman"/>
          <w:sz w:val="24"/>
          <w:szCs w:val="24"/>
        </w:rPr>
        <w:t>šifra 113</w:t>
      </w:r>
      <w:r w:rsidR="00D637AF">
        <w:rPr>
          <w:rFonts w:ascii="Times New Roman" w:hAnsi="Times New Roman" w:cs="Times New Roman"/>
          <w:sz w:val="24"/>
          <w:szCs w:val="24"/>
        </w:rPr>
        <w:t xml:space="preserve"> Novac u blagajni je </w:t>
      </w:r>
      <w:r w:rsidR="00036584">
        <w:rPr>
          <w:rFonts w:ascii="Times New Roman" w:hAnsi="Times New Roman" w:cs="Times New Roman"/>
          <w:sz w:val="24"/>
          <w:szCs w:val="24"/>
        </w:rPr>
        <w:t>55,57</w:t>
      </w:r>
      <w:r w:rsidR="00D637AF">
        <w:rPr>
          <w:rFonts w:ascii="Times New Roman" w:hAnsi="Times New Roman" w:cs="Times New Roman"/>
          <w:sz w:val="24"/>
          <w:szCs w:val="24"/>
        </w:rPr>
        <w:t>.</w:t>
      </w:r>
    </w:p>
    <w:p w14:paraId="6BEA0EA3" w14:textId="77777777" w:rsidR="00DD4E79" w:rsidRDefault="00DD4E79" w:rsidP="00DD4E79">
      <w:pPr>
        <w:autoSpaceDE w:val="0"/>
        <w:autoSpaceDN w:val="0"/>
        <w:adjustRightInd w:val="0"/>
        <w:spacing w:after="0" w:line="240" w:lineRule="auto"/>
        <w:ind w:firstLine="405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0D40860B" w14:textId="7670C27A" w:rsidR="00781E30" w:rsidRPr="00DD4E79" w:rsidRDefault="008B5A48" w:rsidP="00DD4E79">
      <w:pPr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DD4E7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Na </w:t>
      </w:r>
      <w:r w:rsidR="00781E30" w:rsidRPr="00DD4E79">
        <w:rPr>
          <w:rFonts w:ascii="Times New Roman" w:hAnsi="Times New Roman" w:cs="Times New Roman"/>
          <w:iCs/>
          <w:color w:val="3A3539"/>
          <w:sz w:val="24"/>
          <w:szCs w:val="24"/>
        </w:rPr>
        <w:t>dan 31.12.20</w:t>
      </w:r>
      <w:r w:rsidRPr="00DD4E79">
        <w:rPr>
          <w:rFonts w:ascii="Times New Roman" w:hAnsi="Times New Roman" w:cs="Times New Roman"/>
          <w:iCs/>
          <w:color w:val="3A3539"/>
          <w:sz w:val="24"/>
          <w:szCs w:val="24"/>
        </w:rPr>
        <w:t>2</w:t>
      </w:r>
      <w:r w:rsidR="00036584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="00781E30" w:rsidRPr="00DD4E79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Pr="00DD4E7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stanje novca u banci</w:t>
      </w:r>
      <w:r w:rsidR="00D637A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 blagajni</w:t>
      </w:r>
      <w:r w:rsidR="00781E30" w:rsidRPr="00DD4E7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iznosi kako slijedi:</w:t>
      </w:r>
    </w:p>
    <w:p w14:paraId="7F63188D" w14:textId="77777777" w:rsidR="001E5D60" w:rsidRDefault="001E5D60" w:rsidP="001E5D60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tbl>
      <w:tblPr>
        <w:tblStyle w:val="TableGrid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7"/>
        <w:gridCol w:w="1559"/>
        <w:gridCol w:w="4536"/>
        <w:gridCol w:w="992"/>
        <w:gridCol w:w="1843"/>
      </w:tblGrid>
      <w:tr w:rsidR="002128AE" w14:paraId="52E71380" w14:textId="77777777" w:rsidTr="00A852A3">
        <w:tc>
          <w:tcPr>
            <w:tcW w:w="1277" w:type="dxa"/>
            <w:shd w:val="clear" w:color="auto" w:fill="FFF2CC" w:themeFill="accent4" w:themeFillTint="33"/>
          </w:tcPr>
          <w:p w14:paraId="17B1E125" w14:textId="77777777" w:rsidR="002128AE" w:rsidRDefault="002128AE" w:rsidP="003A62B5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Račun iz računskog plana</w:t>
            </w:r>
          </w:p>
        </w:tc>
        <w:tc>
          <w:tcPr>
            <w:tcW w:w="1559" w:type="dxa"/>
            <w:shd w:val="clear" w:color="auto" w:fill="FFF2CC" w:themeFill="accent4" w:themeFillTint="33"/>
          </w:tcPr>
          <w:p w14:paraId="1E170F1A" w14:textId="77777777" w:rsidR="002128AE" w:rsidRDefault="009E101C" w:rsidP="002128AE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Šifra</w:t>
            </w:r>
          </w:p>
        </w:tc>
        <w:tc>
          <w:tcPr>
            <w:tcW w:w="4536" w:type="dxa"/>
            <w:shd w:val="clear" w:color="auto" w:fill="FFF2CC" w:themeFill="accent4" w:themeFillTint="33"/>
          </w:tcPr>
          <w:p w14:paraId="75AB16EF" w14:textId="77777777" w:rsidR="002128AE" w:rsidRDefault="002128AE" w:rsidP="003A62B5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OPIS</w:t>
            </w:r>
          </w:p>
          <w:p w14:paraId="3F9BBB65" w14:textId="77777777" w:rsidR="002128AE" w:rsidRPr="003A62B5" w:rsidRDefault="002128AE" w:rsidP="003A62B5"/>
        </w:tc>
        <w:tc>
          <w:tcPr>
            <w:tcW w:w="992" w:type="dxa"/>
            <w:shd w:val="clear" w:color="auto" w:fill="FFF2CC" w:themeFill="accent4" w:themeFillTint="33"/>
          </w:tcPr>
          <w:p w14:paraId="5470F32C" w14:textId="77777777" w:rsidR="002128AE" w:rsidRDefault="002128AE" w:rsidP="008B5A48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Zadnji broj izvoda</w:t>
            </w:r>
          </w:p>
        </w:tc>
        <w:tc>
          <w:tcPr>
            <w:tcW w:w="1843" w:type="dxa"/>
            <w:shd w:val="clear" w:color="auto" w:fill="FFF2CC" w:themeFill="accent4" w:themeFillTint="33"/>
          </w:tcPr>
          <w:p w14:paraId="0C2DC4E4" w14:textId="312802B3" w:rsidR="002128AE" w:rsidRDefault="002128AE" w:rsidP="00B0005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Knjigovodstveno stanje na dan 31.12.202</w:t>
            </w:r>
            <w:r w:rsidR="00036584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.</w:t>
            </w:r>
          </w:p>
        </w:tc>
      </w:tr>
      <w:tr w:rsidR="002128AE" w14:paraId="5F181447" w14:textId="77777777" w:rsidTr="001056C4">
        <w:tc>
          <w:tcPr>
            <w:tcW w:w="1277" w:type="dxa"/>
          </w:tcPr>
          <w:p w14:paraId="05E409F1" w14:textId="77777777" w:rsidR="002128AE" w:rsidRPr="001E5D60" w:rsidRDefault="002128AE" w:rsidP="008B5A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111</w:t>
            </w:r>
          </w:p>
        </w:tc>
        <w:tc>
          <w:tcPr>
            <w:tcW w:w="1559" w:type="dxa"/>
          </w:tcPr>
          <w:p w14:paraId="185E205F" w14:textId="77777777" w:rsidR="002128AE" w:rsidRPr="001E5D60" w:rsidRDefault="009E101C" w:rsidP="008B5A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1111 do 1114</w:t>
            </w:r>
          </w:p>
        </w:tc>
        <w:tc>
          <w:tcPr>
            <w:tcW w:w="4536" w:type="dxa"/>
          </w:tcPr>
          <w:p w14:paraId="6E0C8A5E" w14:textId="77777777" w:rsidR="002128AE" w:rsidRPr="001E5D60" w:rsidRDefault="009E101C" w:rsidP="008B5A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 xml:space="preserve">Žiroračun Privredna banka Zagreb IBAN </w:t>
            </w:r>
            <w:r w:rsidRPr="009E101C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HR97 2340 0091 1107 6565 9</w:t>
            </w:r>
          </w:p>
        </w:tc>
        <w:tc>
          <w:tcPr>
            <w:tcW w:w="992" w:type="dxa"/>
          </w:tcPr>
          <w:p w14:paraId="72251847" w14:textId="62FD199A" w:rsidR="002128AE" w:rsidRDefault="00036584" w:rsidP="00B0005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298</w:t>
            </w:r>
          </w:p>
        </w:tc>
        <w:tc>
          <w:tcPr>
            <w:tcW w:w="1843" w:type="dxa"/>
          </w:tcPr>
          <w:p w14:paraId="14215DCC" w14:textId="5DEF025E" w:rsidR="002128AE" w:rsidRDefault="00036584" w:rsidP="001E5D60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 w:rsidRPr="00036584">
              <w:rPr>
                <w:rFonts w:ascii="Arial" w:hAnsi="Arial" w:cs="Arial"/>
              </w:rPr>
              <w:t>4.659,20</w:t>
            </w:r>
            <w:r>
              <w:rPr>
                <w:rFonts w:ascii="Arial" w:hAnsi="Arial" w:cs="Arial"/>
              </w:rPr>
              <w:t xml:space="preserve"> </w:t>
            </w:r>
            <w:r w:rsidR="00B00059">
              <w:rPr>
                <w:rFonts w:ascii="Arial" w:hAnsi="Arial" w:cs="Arial"/>
              </w:rPr>
              <w:t>eura</w:t>
            </w:r>
          </w:p>
        </w:tc>
      </w:tr>
      <w:tr w:rsidR="009E101C" w14:paraId="271D60A2" w14:textId="77777777" w:rsidTr="001056C4">
        <w:tc>
          <w:tcPr>
            <w:tcW w:w="1277" w:type="dxa"/>
          </w:tcPr>
          <w:p w14:paraId="39CED856" w14:textId="77777777" w:rsidR="009E101C" w:rsidRDefault="009E101C" w:rsidP="008B5A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111</w:t>
            </w:r>
          </w:p>
        </w:tc>
        <w:tc>
          <w:tcPr>
            <w:tcW w:w="1559" w:type="dxa"/>
          </w:tcPr>
          <w:p w14:paraId="4F4E2E56" w14:textId="77777777" w:rsidR="009E101C" w:rsidRDefault="009E101C" w:rsidP="008B5A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1111 do 1114</w:t>
            </w:r>
          </w:p>
        </w:tc>
        <w:tc>
          <w:tcPr>
            <w:tcW w:w="4536" w:type="dxa"/>
          </w:tcPr>
          <w:p w14:paraId="055483F2" w14:textId="77777777" w:rsidR="009E101C" w:rsidRDefault="009E101C" w:rsidP="008B5A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 xml:space="preserve">Žiroračun Privredna banka Zagreb IBAN </w:t>
            </w:r>
            <w:r w:rsidRPr="009E101C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HR85 2340 0091 5111 6955 6</w:t>
            </w:r>
          </w:p>
        </w:tc>
        <w:tc>
          <w:tcPr>
            <w:tcW w:w="992" w:type="dxa"/>
          </w:tcPr>
          <w:p w14:paraId="16568135" w14:textId="2F670436" w:rsidR="009E101C" w:rsidRPr="009E101C" w:rsidRDefault="009E101C" w:rsidP="00B0005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 w:rsidRPr="009E101C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</w:t>
            </w:r>
            <w:r w:rsidR="00C3101C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14:paraId="0FA77AC4" w14:textId="220CCCD9" w:rsidR="009E101C" w:rsidRPr="009E101C" w:rsidRDefault="00C3101C" w:rsidP="001E5D60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</w:rPr>
            </w:pPr>
            <w:r w:rsidRPr="00C3101C">
              <w:rPr>
                <w:rFonts w:ascii="Arial" w:hAnsi="Arial" w:cs="Arial"/>
              </w:rPr>
              <w:t>8.762,72</w:t>
            </w:r>
            <w:r>
              <w:rPr>
                <w:rFonts w:ascii="Arial" w:hAnsi="Arial" w:cs="Arial"/>
              </w:rPr>
              <w:t xml:space="preserve"> </w:t>
            </w:r>
            <w:r w:rsidR="00B00059">
              <w:rPr>
                <w:rFonts w:ascii="Arial" w:hAnsi="Arial" w:cs="Arial"/>
              </w:rPr>
              <w:t>eura</w:t>
            </w:r>
          </w:p>
        </w:tc>
      </w:tr>
      <w:tr w:rsidR="002128AE" w14:paraId="61AC290D" w14:textId="77777777" w:rsidTr="001056C4">
        <w:tc>
          <w:tcPr>
            <w:tcW w:w="1277" w:type="dxa"/>
          </w:tcPr>
          <w:p w14:paraId="2D10FFDE" w14:textId="77777777" w:rsidR="002128AE" w:rsidRPr="00781E30" w:rsidRDefault="002128AE" w:rsidP="00781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113</w:t>
            </w:r>
          </w:p>
        </w:tc>
        <w:tc>
          <w:tcPr>
            <w:tcW w:w="1559" w:type="dxa"/>
          </w:tcPr>
          <w:p w14:paraId="0034B966" w14:textId="77777777" w:rsidR="002128AE" w:rsidRPr="00781E30" w:rsidRDefault="009E101C" w:rsidP="009E10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113</w:t>
            </w:r>
          </w:p>
        </w:tc>
        <w:tc>
          <w:tcPr>
            <w:tcW w:w="4536" w:type="dxa"/>
          </w:tcPr>
          <w:p w14:paraId="01B9380E" w14:textId="77777777" w:rsidR="002128AE" w:rsidRPr="00781E30" w:rsidRDefault="002128AE" w:rsidP="00781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Novac u blagajni</w:t>
            </w:r>
          </w:p>
        </w:tc>
        <w:tc>
          <w:tcPr>
            <w:tcW w:w="992" w:type="dxa"/>
          </w:tcPr>
          <w:p w14:paraId="39A814D4" w14:textId="77777777" w:rsidR="002128AE" w:rsidRDefault="002128AE" w:rsidP="001E5D60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0033E386" w14:textId="40B8A2AC" w:rsidR="002128AE" w:rsidRDefault="00036584" w:rsidP="001E5D60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55,57</w:t>
            </w:r>
            <w:r w:rsidR="00B00059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 xml:space="preserve"> eura</w:t>
            </w:r>
          </w:p>
        </w:tc>
      </w:tr>
      <w:tr w:rsidR="00D637AF" w14:paraId="7C75CC81" w14:textId="77777777" w:rsidTr="001056C4">
        <w:tc>
          <w:tcPr>
            <w:tcW w:w="1277" w:type="dxa"/>
          </w:tcPr>
          <w:p w14:paraId="24AFB95C" w14:textId="77777777" w:rsidR="00D637AF" w:rsidRDefault="00D637AF" w:rsidP="00781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466B3ED" w14:textId="77777777" w:rsidR="00D637AF" w:rsidRDefault="00D637AF" w:rsidP="00781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31132BB" w14:textId="77777777" w:rsidR="00D637AF" w:rsidRDefault="00D637AF" w:rsidP="00781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UKUPNO:</w:t>
            </w:r>
          </w:p>
        </w:tc>
        <w:tc>
          <w:tcPr>
            <w:tcW w:w="992" w:type="dxa"/>
          </w:tcPr>
          <w:p w14:paraId="75D43381" w14:textId="77777777" w:rsidR="00D637AF" w:rsidRDefault="00D637AF" w:rsidP="001E5D60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C8DA91" w14:textId="008A089D" w:rsidR="00D637AF" w:rsidRDefault="00C3101C" w:rsidP="00BA3E4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 w:rsidRPr="00C3101C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13.477,49</w:t>
            </w: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 xml:space="preserve"> </w:t>
            </w:r>
            <w:r w:rsidR="00BA3E4D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eura</w:t>
            </w:r>
          </w:p>
        </w:tc>
      </w:tr>
    </w:tbl>
    <w:p w14:paraId="4E337D47" w14:textId="77777777" w:rsidR="001E5D60" w:rsidRPr="001E5D60" w:rsidRDefault="001E5D60" w:rsidP="001E5D60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2859F5EB" w14:textId="77777777" w:rsidR="00D637AF" w:rsidRPr="00C14F06" w:rsidRDefault="00D637AF" w:rsidP="00AE1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C14F06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</w:t>
      </w:r>
      <w:r w:rsidR="00C14F06">
        <w:rPr>
          <w:rFonts w:ascii="Times New Roman" w:hAnsi="Times New Roman" w:cs="Times New Roman"/>
          <w:b/>
          <w:iCs/>
          <w:color w:val="3A3539"/>
          <w:sz w:val="24"/>
          <w:szCs w:val="24"/>
        </w:rPr>
        <w:t>5</w:t>
      </w:r>
      <w:r w:rsidRPr="00C14F06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14:paraId="1E3C0C25" w14:textId="77777777" w:rsidR="00D637AF" w:rsidRDefault="00D637AF" w:rsidP="00D637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4F06">
        <w:rPr>
          <w:rFonts w:ascii="Times New Roman" w:hAnsi="Times New Roman" w:cs="Times New Roman"/>
          <w:b/>
          <w:sz w:val="24"/>
          <w:szCs w:val="24"/>
        </w:rPr>
        <w:t>Potraživanja od zaposlenih</w:t>
      </w:r>
      <w:r w:rsidR="00C14F06">
        <w:rPr>
          <w:rFonts w:ascii="Times New Roman" w:hAnsi="Times New Roman" w:cs="Times New Roman"/>
          <w:b/>
          <w:sz w:val="24"/>
          <w:szCs w:val="24"/>
        </w:rPr>
        <w:t xml:space="preserve"> (šifra 123)</w:t>
      </w:r>
      <w:r w:rsidRPr="00D637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iznosi </w:t>
      </w:r>
      <w:r w:rsidR="00F52C99">
        <w:rPr>
          <w:rFonts w:ascii="Times New Roman" w:hAnsi="Times New Roman" w:cs="Times New Roman"/>
          <w:sz w:val="24"/>
          <w:szCs w:val="24"/>
        </w:rPr>
        <w:t>39,00</w:t>
      </w:r>
      <w:r>
        <w:rPr>
          <w:rFonts w:ascii="Times New Roman" w:hAnsi="Times New Roman" w:cs="Times New Roman"/>
          <w:sz w:val="24"/>
          <w:szCs w:val="24"/>
        </w:rPr>
        <w:t xml:space="preserve"> uz indeks 100. Odnosi se na potraživanja od zaposlenih iz prethodnih razdoblja.</w:t>
      </w:r>
    </w:p>
    <w:p w14:paraId="00AA9DC5" w14:textId="77777777" w:rsidR="00D637AF" w:rsidRDefault="00D637AF" w:rsidP="00D637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733621" w14:textId="77777777" w:rsidR="00C14F06" w:rsidRPr="00C14F06" w:rsidRDefault="00C14F06" w:rsidP="00AE1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4F06">
        <w:rPr>
          <w:rFonts w:ascii="Times New Roman" w:hAnsi="Times New Roman" w:cs="Times New Roman"/>
          <w:b/>
          <w:sz w:val="24"/>
          <w:szCs w:val="24"/>
        </w:rPr>
        <w:t>Bilješka 6.</w:t>
      </w:r>
    </w:p>
    <w:p w14:paraId="5AF0663B" w14:textId="17BB029B" w:rsidR="00D637AF" w:rsidRDefault="00D637AF" w:rsidP="00AE1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C14F06">
        <w:rPr>
          <w:rFonts w:ascii="Times New Roman" w:hAnsi="Times New Roman" w:cs="Times New Roman"/>
          <w:b/>
          <w:iCs/>
          <w:color w:val="3A3539"/>
          <w:sz w:val="24"/>
          <w:szCs w:val="24"/>
        </w:rPr>
        <w:t>Ostala potraživanja</w:t>
      </w:r>
      <w:r w:rsidR="00C14F06" w:rsidRPr="00C14F06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(šifra 129)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iznose </w:t>
      </w:r>
      <w:r w:rsidR="00C3101C">
        <w:rPr>
          <w:rFonts w:ascii="Times New Roman" w:hAnsi="Times New Roman" w:cs="Times New Roman"/>
          <w:iCs/>
          <w:color w:val="3A3539"/>
          <w:sz w:val="24"/>
          <w:szCs w:val="24"/>
        </w:rPr>
        <w:t>3.608,37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C3101C">
        <w:rPr>
          <w:rFonts w:ascii="Times New Roman" w:hAnsi="Times New Roman" w:cs="Times New Roman"/>
          <w:iCs/>
          <w:color w:val="3A3539"/>
          <w:sz w:val="24"/>
          <w:szCs w:val="24"/>
        </w:rPr>
        <w:t>127,1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C3101C" w:rsidRPr="00C3101C">
        <w:rPr>
          <w:rFonts w:ascii="Times New Roman" w:hAnsi="Times New Roman" w:cs="Times New Roman"/>
          <w:iCs/>
          <w:color w:val="3A3539"/>
          <w:sz w:val="24"/>
          <w:szCs w:val="24"/>
        </w:rPr>
        <w:t>768,64</w:t>
      </w:r>
      <w:r w:rsidR="007D156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Radi se o potraživanjima za naknade bolovanja na teret HZZO-a. </w:t>
      </w:r>
      <w:r w:rsidR="008647F6">
        <w:rPr>
          <w:rFonts w:ascii="Times New Roman" w:hAnsi="Times New Roman" w:cs="Times New Roman"/>
          <w:iCs/>
          <w:color w:val="3A3539"/>
          <w:sz w:val="24"/>
          <w:szCs w:val="24"/>
        </w:rPr>
        <w:t>Tijekom 202</w:t>
      </w:r>
      <w:r w:rsidR="00C3101C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="008647F6">
        <w:rPr>
          <w:rFonts w:ascii="Times New Roman" w:hAnsi="Times New Roman" w:cs="Times New Roman"/>
          <w:iCs/>
          <w:color w:val="3A3539"/>
          <w:sz w:val="24"/>
          <w:szCs w:val="24"/>
        </w:rPr>
        <w:t>. dosta radnica je koristilo bolovanja zbog njege djeteta. Sredstva su potraživana od HZZO-a, ali do kraja 202</w:t>
      </w:r>
      <w:r w:rsidR="00C3101C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="008647F6">
        <w:rPr>
          <w:rFonts w:ascii="Times New Roman" w:hAnsi="Times New Roman" w:cs="Times New Roman"/>
          <w:iCs/>
          <w:color w:val="3A3539"/>
          <w:sz w:val="24"/>
          <w:szCs w:val="24"/>
        </w:rPr>
        <w:t>. godine nisu izvršene sve refundacije bolov</w:t>
      </w:r>
      <w:r w:rsidR="00BA5C90">
        <w:rPr>
          <w:rFonts w:ascii="Times New Roman" w:hAnsi="Times New Roman" w:cs="Times New Roman"/>
          <w:iCs/>
          <w:color w:val="3A3539"/>
          <w:sz w:val="24"/>
          <w:szCs w:val="24"/>
        </w:rPr>
        <w:t>a</w:t>
      </w:r>
      <w:r w:rsidR="008647F6">
        <w:rPr>
          <w:rFonts w:ascii="Times New Roman" w:hAnsi="Times New Roman" w:cs="Times New Roman"/>
          <w:iCs/>
          <w:color w:val="3A3539"/>
          <w:sz w:val="24"/>
          <w:szCs w:val="24"/>
        </w:rPr>
        <w:t>nja.</w:t>
      </w:r>
    </w:p>
    <w:p w14:paraId="538ECD65" w14:textId="77777777" w:rsidR="007D1567" w:rsidRDefault="007D1567" w:rsidP="00AE1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286A89B0" w14:textId="77777777" w:rsidR="00FB539C" w:rsidRPr="00C14F06" w:rsidRDefault="00C14F06" w:rsidP="00AE1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C14F06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7.</w:t>
      </w:r>
    </w:p>
    <w:p w14:paraId="1A30F14B" w14:textId="7D3E9F6A" w:rsidR="00FB539C" w:rsidRPr="00FB539C" w:rsidRDefault="00FB539C" w:rsidP="00FB5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C14F06">
        <w:rPr>
          <w:rFonts w:ascii="Times New Roman" w:hAnsi="Times New Roman" w:cs="Times New Roman"/>
          <w:b/>
          <w:iCs/>
          <w:color w:val="3A3539"/>
          <w:sz w:val="24"/>
          <w:szCs w:val="24"/>
        </w:rPr>
        <w:lastRenderedPageBreak/>
        <w:t>Potraživanja za prihode poslovanja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F43449">
        <w:rPr>
          <w:rFonts w:ascii="Times New Roman" w:hAnsi="Times New Roman" w:cs="Times New Roman"/>
          <w:iCs/>
          <w:color w:val="3A3539"/>
          <w:sz w:val="24"/>
          <w:szCs w:val="24"/>
        </w:rPr>
        <w:t>(</w:t>
      </w:r>
      <w:r w:rsidR="00C14F06">
        <w:rPr>
          <w:rFonts w:ascii="Times New Roman" w:hAnsi="Times New Roman" w:cs="Times New Roman"/>
          <w:iCs/>
          <w:color w:val="3A3539"/>
          <w:sz w:val="24"/>
          <w:szCs w:val="24"/>
        </w:rPr>
        <w:t>šifra 16) iznosi</w:t>
      </w:r>
      <w:r w:rsidR="00F4344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711BD0">
        <w:rPr>
          <w:rFonts w:ascii="Times New Roman" w:hAnsi="Times New Roman" w:cs="Times New Roman"/>
          <w:iCs/>
          <w:color w:val="3A3539"/>
          <w:sz w:val="24"/>
          <w:szCs w:val="24"/>
        </w:rPr>
        <w:t>17.358,34</w:t>
      </w:r>
      <w:r w:rsidR="00F974F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711BD0">
        <w:rPr>
          <w:rFonts w:ascii="Times New Roman" w:hAnsi="Times New Roman" w:cs="Times New Roman"/>
          <w:iCs/>
          <w:color w:val="3A3539"/>
          <w:sz w:val="24"/>
          <w:szCs w:val="24"/>
        </w:rPr>
        <w:t>112,7</w:t>
      </w:r>
      <w:r w:rsidR="007D1567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="00F974F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711BD0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 w:rsidR="00F52C9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7D1567">
        <w:rPr>
          <w:rFonts w:ascii="Times New Roman" w:hAnsi="Times New Roman" w:cs="Times New Roman"/>
          <w:iCs/>
          <w:color w:val="3A3539"/>
          <w:sz w:val="24"/>
          <w:szCs w:val="24"/>
        </w:rPr>
        <w:t>od</w:t>
      </w:r>
      <w:r w:rsidR="00F974F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711BD0" w:rsidRPr="00711BD0">
        <w:rPr>
          <w:rFonts w:ascii="Times New Roman" w:hAnsi="Times New Roman" w:cs="Times New Roman"/>
          <w:iCs/>
          <w:color w:val="3A3539"/>
          <w:sz w:val="24"/>
          <w:szCs w:val="24"/>
        </w:rPr>
        <w:t>1.957,25</w:t>
      </w:r>
      <w:r w:rsidR="00711BD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F974F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</w:p>
    <w:p w14:paraId="62A5813E" w14:textId="77777777" w:rsidR="007D4EC2" w:rsidRDefault="007D4EC2" w:rsidP="00FB5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025C0DCE" w14:textId="77777777" w:rsidR="00F52C99" w:rsidRDefault="00F52C99" w:rsidP="00FB5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208A48FE" w14:textId="77777777" w:rsidR="002128AE" w:rsidRDefault="002128AE" w:rsidP="00FB5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204"/>
        <w:gridCol w:w="694"/>
        <w:gridCol w:w="3512"/>
        <w:gridCol w:w="1176"/>
        <w:gridCol w:w="1176"/>
        <w:gridCol w:w="1163"/>
      </w:tblGrid>
      <w:tr w:rsidR="00C14F06" w14:paraId="6CE32DFF" w14:textId="77777777" w:rsidTr="00A852A3">
        <w:tc>
          <w:tcPr>
            <w:tcW w:w="1204" w:type="dxa"/>
            <w:shd w:val="clear" w:color="auto" w:fill="FFF2CC" w:themeFill="accent4" w:themeFillTint="33"/>
          </w:tcPr>
          <w:p w14:paraId="741EF1BE" w14:textId="77777777" w:rsidR="00C14F06" w:rsidRDefault="00C14F06" w:rsidP="00FB53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Račun iz računskog plana</w:t>
            </w:r>
          </w:p>
        </w:tc>
        <w:tc>
          <w:tcPr>
            <w:tcW w:w="695" w:type="dxa"/>
            <w:shd w:val="clear" w:color="auto" w:fill="FFF2CC" w:themeFill="accent4" w:themeFillTint="33"/>
          </w:tcPr>
          <w:p w14:paraId="622D0314" w14:textId="77777777" w:rsidR="00C14F06" w:rsidRDefault="00C14F06" w:rsidP="00FB53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Šifra</w:t>
            </w:r>
          </w:p>
        </w:tc>
        <w:tc>
          <w:tcPr>
            <w:tcW w:w="3635" w:type="dxa"/>
            <w:shd w:val="clear" w:color="auto" w:fill="FFF2CC" w:themeFill="accent4" w:themeFillTint="33"/>
          </w:tcPr>
          <w:p w14:paraId="73DBF63F" w14:textId="77777777" w:rsidR="00C14F06" w:rsidRDefault="00C14F06" w:rsidP="00FB53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Opis</w:t>
            </w:r>
          </w:p>
        </w:tc>
        <w:tc>
          <w:tcPr>
            <w:tcW w:w="1099" w:type="dxa"/>
            <w:shd w:val="clear" w:color="auto" w:fill="FFF2CC" w:themeFill="accent4" w:themeFillTint="33"/>
          </w:tcPr>
          <w:p w14:paraId="5882C2E0" w14:textId="7069CCBE" w:rsidR="00C14F06" w:rsidRDefault="00C14F06" w:rsidP="00F52C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202</w:t>
            </w:r>
            <w:r w:rsidR="00711BD0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.</w:t>
            </w:r>
          </w:p>
        </w:tc>
        <w:tc>
          <w:tcPr>
            <w:tcW w:w="1111" w:type="dxa"/>
            <w:shd w:val="clear" w:color="auto" w:fill="FFF2CC" w:themeFill="accent4" w:themeFillTint="33"/>
          </w:tcPr>
          <w:p w14:paraId="2B7AEC1C" w14:textId="304BABF7" w:rsidR="00C14F06" w:rsidRDefault="00C14F06" w:rsidP="00F52C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202</w:t>
            </w:r>
            <w:r w:rsidR="00711BD0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.</w:t>
            </w:r>
          </w:p>
        </w:tc>
        <w:tc>
          <w:tcPr>
            <w:tcW w:w="1181" w:type="dxa"/>
            <w:shd w:val="clear" w:color="auto" w:fill="FFF2CC" w:themeFill="accent4" w:themeFillTint="33"/>
          </w:tcPr>
          <w:p w14:paraId="25C0B4C2" w14:textId="3D3E06AC" w:rsidR="00C14F06" w:rsidRDefault="00C14F06" w:rsidP="00C14F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Indeks 202</w:t>
            </w:r>
            <w:r w:rsidR="00711BD0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4</w:t>
            </w:r>
          </w:p>
        </w:tc>
      </w:tr>
      <w:tr w:rsidR="00C14F06" w14:paraId="45D36445" w14:textId="77777777" w:rsidTr="00C14F06">
        <w:tc>
          <w:tcPr>
            <w:tcW w:w="1204" w:type="dxa"/>
          </w:tcPr>
          <w:p w14:paraId="62688054" w14:textId="77777777" w:rsidR="00C14F06" w:rsidRDefault="00C14F06" w:rsidP="00FB53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166</w:t>
            </w:r>
          </w:p>
        </w:tc>
        <w:tc>
          <w:tcPr>
            <w:tcW w:w="695" w:type="dxa"/>
          </w:tcPr>
          <w:p w14:paraId="5E0FF78C" w14:textId="77777777" w:rsidR="00C14F06" w:rsidRDefault="00C14F06" w:rsidP="00FB53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166</w:t>
            </w:r>
          </w:p>
        </w:tc>
        <w:tc>
          <w:tcPr>
            <w:tcW w:w="3635" w:type="dxa"/>
          </w:tcPr>
          <w:p w14:paraId="25989851" w14:textId="77777777" w:rsidR="00C14F06" w:rsidRDefault="00C14F06" w:rsidP="00FB53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Potraživanja za prihode od prodaje proizvoda i robe te pruženih usluga</w:t>
            </w:r>
          </w:p>
        </w:tc>
        <w:tc>
          <w:tcPr>
            <w:tcW w:w="1099" w:type="dxa"/>
          </w:tcPr>
          <w:p w14:paraId="6A1828D3" w14:textId="10F8A36B" w:rsidR="00C14F06" w:rsidRDefault="00711BD0" w:rsidP="00FB53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15.401,09</w:t>
            </w:r>
          </w:p>
        </w:tc>
        <w:tc>
          <w:tcPr>
            <w:tcW w:w="1111" w:type="dxa"/>
          </w:tcPr>
          <w:p w14:paraId="3BE318D8" w14:textId="398A9F88" w:rsidR="00C14F06" w:rsidRDefault="00711BD0" w:rsidP="00FB53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17.358,34</w:t>
            </w:r>
          </w:p>
        </w:tc>
        <w:tc>
          <w:tcPr>
            <w:tcW w:w="1181" w:type="dxa"/>
          </w:tcPr>
          <w:p w14:paraId="123CE96B" w14:textId="175AA8BD" w:rsidR="00C14F06" w:rsidRDefault="00711BD0" w:rsidP="00FB53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112,7</w:t>
            </w:r>
          </w:p>
        </w:tc>
      </w:tr>
    </w:tbl>
    <w:p w14:paraId="59BA7FF5" w14:textId="77777777" w:rsidR="002128AE" w:rsidRDefault="002128AE" w:rsidP="00E933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62CBD27D" w14:textId="2AE88045" w:rsidR="002128AE" w:rsidRDefault="00E933B1" w:rsidP="00E933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E933B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Evidencija, praćenje i naplata potraživanja vode se ažurno. Od </w:t>
      </w:r>
      <w:r w:rsidR="00711BD0">
        <w:rPr>
          <w:rFonts w:ascii="Times New Roman" w:hAnsi="Times New Roman" w:cs="Times New Roman"/>
          <w:iCs/>
          <w:color w:val="3A3539"/>
          <w:sz w:val="24"/>
          <w:szCs w:val="24"/>
        </w:rPr>
        <w:t>17.358,34</w:t>
      </w:r>
      <w:r w:rsidR="00F52C9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prikazanih potraživanja </w:t>
      </w:r>
      <w:r w:rsidR="00711BD0" w:rsidRPr="00711BD0">
        <w:rPr>
          <w:rFonts w:ascii="Times New Roman" w:hAnsi="Times New Roman" w:cs="Times New Roman"/>
          <w:iCs/>
          <w:color w:val="3A3539"/>
          <w:sz w:val="24"/>
          <w:szCs w:val="24"/>
        </w:rPr>
        <w:t>13.009,39</w:t>
      </w:r>
      <w:r w:rsidR="00711BD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E933B1">
        <w:rPr>
          <w:rFonts w:ascii="Times New Roman" w:hAnsi="Times New Roman" w:cs="Times New Roman"/>
          <w:iCs/>
          <w:color w:val="3A3539"/>
          <w:sz w:val="24"/>
          <w:szCs w:val="24"/>
        </w:rPr>
        <w:t>odnos</w:t>
      </w:r>
      <w:r w:rsidR="007D4EC2">
        <w:rPr>
          <w:rFonts w:ascii="Times New Roman" w:hAnsi="Times New Roman" w:cs="Times New Roman"/>
          <w:iCs/>
          <w:color w:val="3A3539"/>
          <w:sz w:val="24"/>
          <w:szCs w:val="24"/>
        </w:rPr>
        <w:t>e</w:t>
      </w:r>
      <w:r w:rsidRPr="00E933B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se na nedospjela potraživanja za usluge za mjesec prosinac 20</w:t>
      </w:r>
      <w:r w:rsidR="007D4EC2">
        <w:rPr>
          <w:rFonts w:ascii="Times New Roman" w:hAnsi="Times New Roman" w:cs="Times New Roman"/>
          <w:iCs/>
          <w:color w:val="3A3539"/>
          <w:sz w:val="24"/>
          <w:szCs w:val="24"/>
        </w:rPr>
        <w:t>2</w:t>
      </w:r>
      <w:r w:rsidR="00711BD0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Pr="00E933B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godine dok </w:t>
      </w:r>
      <w:r w:rsidR="00711BD0" w:rsidRPr="00711BD0">
        <w:rPr>
          <w:rFonts w:ascii="Times New Roman" w:hAnsi="Times New Roman" w:cs="Times New Roman"/>
          <w:iCs/>
          <w:color w:val="3A3539"/>
          <w:sz w:val="24"/>
          <w:szCs w:val="24"/>
        </w:rPr>
        <w:t>4.348,95</w:t>
      </w:r>
      <w:r w:rsidR="00711BD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E933B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predstavljaju nenaplaćena potraživanja iz prethodnih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mjeseci za koje su roditelji </w:t>
      </w:r>
      <w:r w:rsidR="007D4EC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obaviješteni </w:t>
      </w:r>
      <w:r w:rsidR="00711BD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i opomenuti </w:t>
      </w:r>
      <w:r w:rsidR="007D4EC2">
        <w:rPr>
          <w:rFonts w:ascii="Times New Roman" w:hAnsi="Times New Roman" w:cs="Times New Roman"/>
          <w:iCs/>
          <w:color w:val="3A3539"/>
          <w:sz w:val="24"/>
          <w:szCs w:val="24"/>
        </w:rPr>
        <w:t>o stanju dugovanja.</w:t>
      </w:r>
    </w:p>
    <w:p w14:paraId="4056E23F" w14:textId="77777777" w:rsidR="002128AE" w:rsidRDefault="002128AE" w:rsidP="00E933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603266BF" w14:textId="77777777" w:rsidR="00E933B1" w:rsidRDefault="00E933B1" w:rsidP="00E933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089CA1C1" w14:textId="24834314" w:rsidR="00FA71C3" w:rsidRPr="00B37583" w:rsidRDefault="00FA71C3" w:rsidP="008B5A4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  <w:r w:rsidRPr="00B37583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Struktura za obveza</w:t>
      </w:r>
      <w:r w:rsidR="000C126C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 xml:space="preserve"> i vlastitih izvora</w:t>
      </w:r>
      <w:r w:rsidRPr="00B37583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 xml:space="preserve"> na dan 31.12.</w:t>
      </w:r>
      <w:r w:rsidR="00F9705F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202</w:t>
      </w:r>
      <w:r w:rsidR="00711BD0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4</w:t>
      </w:r>
      <w:r w:rsidRPr="00B37583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 xml:space="preserve"> godine je:</w:t>
      </w:r>
    </w:p>
    <w:p w14:paraId="7BF61FF5" w14:textId="77777777" w:rsidR="00FA71C3" w:rsidRDefault="00FA71C3" w:rsidP="00FA71C3">
      <w:pPr>
        <w:autoSpaceDE w:val="0"/>
        <w:autoSpaceDN w:val="0"/>
        <w:adjustRightInd w:val="0"/>
        <w:spacing w:after="0" w:line="240" w:lineRule="auto"/>
        <w:ind w:left="45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tbl>
      <w:tblPr>
        <w:tblStyle w:val="TableGrid"/>
        <w:tblW w:w="9017" w:type="dxa"/>
        <w:tblInd w:w="45" w:type="dxa"/>
        <w:tblLook w:val="04A0" w:firstRow="1" w:lastRow="0" w:firstColumn="1" w:lastColumn="0" w:noHBand="0" w:noVBand="1"/>
      </w:tblPr>
      <w:tblGrid>
        <w:gridCol w:w="1621"/>
        <w:gridCol w:w="2463"/>
        <w:gridCol w:w="826"/>
        <w:gridCol w:w="1296"/>
        <w:gridCol w:w="1296"/>
        <w:gridCol w:w="1515"/>
      </w:tblGrid>
      <w:tr w:rsidR="009D7924" w14:paraId="08DA4C73" w14:textId="77777777" w:rsidTr="00A852A3">
        <w:tc>
          <w:tcPr>
            <w:tcW w:w="1621" w:type="dxa"/>
            <w:shd w:val="clear" w:color="auto" w:fill="FFF2CC" w:themeFill="accent4" w:themeFillTint="33"/>
          </w:tcPr>
          <w:p w14:paraId="2C34F8B6" w14:textId="77777777" w:rsidR="009D7924" w:rsidRDefault="009D7924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Račun iz računskog plana</w:t>
            </w:r>
          </w:p>
        </w:tc>
        <w:tc>
          <w:tcPr>
            <w:tcW w:w="2463" w:type="dxa"/>
            <w:shd w:val="clear" w:color="auto" w:fill="FFF2CC" w:themeFill="accent4" w:themeFillTint="33"/>
          </w:tcPr>
          <w:p w14:paraId="07361797" w14:textId="77777777" w:rsidR="009D7924" w:rsidRDefault="009D7924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Opis</w:t>
            </w:r>
          </w:p>
        </w:tc>
        <w:tc>
          <w:tcPr>
            <w:tcW w:w="826" w:type="dxa"/>
            <w:shd w:val="clear" w:color="auto" w:fill="FFF2CC" w:themeFill="accent4" w:themeFillTint="33"/>
          </w:tcPr>
          <w:p w14:paraId="4133BB8B" w14:textId="77777777" w:rsidR="009D7924" w:rsidRDefault="009D7924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Šifra</w:t>
            </w:r>
          </w:p>
        </w:tc>
        <w:tc>
          <w:tcPr>
            <w:tcW w:w="1296" w:type="dxa"/>
            <w:shd w:val="clear" w:color="auto" w:fill="FFF2CC" w:themeFill="accent4" w:themeFillTint="33"/>
          </w:tcPr>
          <w:p w14:paraId="78AEAC78" w14:textId="38899FD2" w:rsidR="009D7924" w:rsidRDefault="009D7924" w:rsidP="00854E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202</w:t>
            </w:r>
            <w:r w:rsidR="00711BD0"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3</w:t>
            </w:r>
          </w:p>
        </w:tc>
        <w:tc>
          <w:tcPr>
            <w:tcW w:w="1296" w:type="dxa"/>
            <w:shd w:val="clear" w:color="auto" w:fill="FFF2CC" w:themeFill="accent4" w:themeFillTint="33"/>
          </w:tcPr>
          <w:p w14:paraId="601B63CA" w14:textId="2AC04794" w:rsidR="009D7924" w:rsidRDefault="009D7924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202</w:t>
            </w:r>
            <w:r w:rsidR="00711BD0"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4</w:t>
            </w:r>
          </w:p>
          <w:p w14:paraId="15D02150" w14:textId="77777777" w:rsidR="009D7924" w:rsidRDefault="009D7924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FFF2CC" w:themeFill="accent4" w:themeFillTint="33"/>
          </w:tcPr>
          <w:p w14:paraId="6C9AC73C" w14:textId="77777777" w:rsidR="009D7924" w:rsidRDefault="009D7924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Indeks</w:t>
            </w:r>
          </w:p>
        </w:tc>
      </w:tr>
      <w:tr w:rsidR="00711BD0" w14:paraId="68451404" w14:textId="77777777" w:rsidTr="00854EFF">
        <w:tc>
          <w:tcPr>
            <w:tcW w:w="1621" w:type="dxa"/>
            <w:shd w:val="clear" w:color="auto" w:fill="FFFFFF" w:themeFill="background1"/>
          </w:tcPr>
          <w:p w14:paraId="39B390CC" w14:textId="77777777" w:rsidR="00711BD0" w:rsidRDefault="00711BD0" w:rsidP="00711B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231</w:t>
            </w:r>
          </w:p>
        </w:tc>
        <w:tc>
          <w:tcPr>
            <w:tcW w:w="2463" w:type="dxa"/>
            <w:shd w:val="clear" w:color="auto" w:fill="FFFFFF" w:themeFill="background1"/>
          </w:tcPr>
          <w:p w14:paraId="38C6C4B7" w14:textId="77777777" w:rsidR="00711BD0" w:rsidRDefault="00711BD0" w:rsidP="00711B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Obveze za zaposlene</w:t>
            </w:r>
          </w:p>
        </w:tc>
        <w:tc>
          <w:tcPr>
            <w:tcW w:w="826" w:type="dxa"/>
          </w:tcPr>
          <w:p w14:paraId="3C757BD2" w14:textId="77777777" w:rsidR="00711BD0" w:rsidRDefault="00711BD0" w:rsidP="00711B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231</w:t>
            </w:r>
          </w:p>
        </w:tc>
        <w:tc>
          <w:tcPr>
            <w:tcW w:w="1296" w:type="dxa"/>
          </w:tcPr>
          <w:p w14:paraId="021BEAE1" w14:textId="741F31AA" w:rsidR="00711BD0" w:rsidRDefault="00711BD0" w:rsidP="00711B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37.446,46</w:t>
            </w:r>
          </w:p>
        </w:tc>
        <w:tc>
          <w:tcPr>
            <w:tcW w:w="1296" w:type="dxa"/>
          </w:tcPr>
          <w:p w14:paraId="040E6713" w14:textId="0C6A3483" w:rsidR="00711BD0" w:rsidRDefault="00711BD0" w:rsidP="00711B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40.197,55</w:t>
            </w:r>
          </w:p>
        </w:tc>
        <w:tc>
          <w:tcPr>
            <w:tcW w:w="1515" w:type="dxa"/>
          </w:tcPr>
          <w:p w14:paraId="3794F343" w14:textId="6ACCBD76" w:rsidR="00711BD0" w:rsidRDefault="00711BD0" w:rsidP="00711B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107,3</w:t>
            </w:r>
          </w:p>
        </w:tc>
      </w:tr>
      <w:tr w:rsidR="00711BD0" w14:paraId="337A7345" w14:textId="77777777" w:rsidTr="00854EFF">
        <w:tc>
          <w:tcPr>
            <w:tcW w:w="1621" w:type="dxa"/>
            <w:shd w:val="clear" w:color="auto" w:fill="FFFFFF" w:themeFill="background1"/>
          </w:tcPr>
          <w:p w14:paraId="3D1DC155" w14:textId="77777777" w:rsidR="00711BD0" w:rsidRDefault="00711BD0" w:rsidP="00711B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232</w:t>
            </w:r>
          </w:p>
        </w:tc>
        <w:tc>
          <w:tcPr>
            <w:tcW w:w="2463" w:type="dxa"/>
            <w:shd w:val="clear" w:color="auto" w:fill="FFFFFF" w:themeFill="background1"/>
          </w:tcPr>
          <w:p w14:paraId="398EB897" w14:textId="77777777" w:rsidR="00711BD0" w:rsidRDefault="00711BD0" w:rsidP="00711B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Obveze za materijalne rashode</w:t>
            </w:r>
          </w:p>
        </w:tc>
        <w:tc>
          <w:tcPr>
            <w:tcW w:w="826" w:type="dxa"/>
          </w:tcPr>
          <w:p w14:paraId="334C431C" w14:textId="77777777" w:rsidR="00711BD0" w:rsidRDefault="00711BD0" w:rsidP="00711B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232</w:t>
            </w:r>
          </w:p>
        </w:tc>
        <w:tc>
          <w:tcPr>
            <w:tcW w:w="1296" w:type="dxa"/>
          </w:tcPr>
          <w:p w14:paraId="0FB7633D" w14:textId="6FA40A5B" w:rsidR="00711BD0" w:rsidRDefault="00711BD0" w:rsidP="00711B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6.427,74</w:t>
            </w:r>
          </w:p>
        </w:tc>
        <w:tc>
          <w:tcPr>
            <w:tcW w:w="1296" w:type="dxa"/>
          </w:tcPr>
          <w:p w14:paraId="0966DB61" w14:textId="2192EB5C" w:rsidR="00711BD0" w:rsidRDefault="00711BD0" w:rsidP="00711B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10.914,05</w:t>
            </w:r>
          </w:p>
        </w:tc>
        <w:tc>
          <w:tcPr>
            <w:tcW w:w="1515" w:type="dxa"/>
          </w:tcPr>
          <w:p w14:paraId="49FABEE7" w14:textId="187C6D64" w:rsidR="00711BD0" w:rsidRDefault="00711BD0" w:rsidP="00711B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169,8</w:t>
            </w:r>
          </w:p>
        </w:tc>
      </w:tr>
      <w:tr w:rsidR="00711BD0" w14:paraId="5E274A36" w14:textId="77777777" w:rsidTr="00854EFF">
        <w:tc>
          <w:tcPr>
            <w:tcW w:w="1621" w:type="dxa"/>
            <w:shd w:val="clear" w:color="auto" w:fill="FFFFFF" w:themeFill="background1"/>
          </w:tcPr>
          <w:p w14:paraId="7BA4DF40" w14:textId="77777777" w:rsidR="00711BD0" w:rsidRDefault="00711BD0" w:rsidP="00711B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234</w:t>
            </w:r>
          </w:p>
        </w:tc>
        <w:tc>
          <w:tcPr>
            <w:tcW w:w="2463" w:type="dxa"/>
            <w:shd w:val="clear" w:color="auto" w:fill="FFFFFF" w:themeFill="background1"/>
          </w:tcPr>
          <w:p w14:paraId="7F159B7F" w14:textId="77777777" w:rsidR="00711BD0" w:rsidRDefault="00711BD0" w:rsidP="00711B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Obveze za financijske rashode</w:t>
            </w:r>
          </w:p>
        </w:tc>
        <w:tc>
          <w:tcPr>
            <w:tcW w:w="826" w:type="dxa"/>
          </w:tcPr>
          <w:p w14:paraId="7AFB6413" w14:textId="77777777" w:rsidR="00711BD0" w:rsidRDefault="00711BD0" w:rsidP="00711B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234</w:t>
            </w:r>
          </w:p>
        </w:tc>
        <w:tc>
          <w:tcPr>
            <w:tcW w:w="1296" w:type="dxa"/>
          </w:tcPr>
          <w:p w14:paraId="0C558C8B" w14:textId="032E475D" w:rsidR="00711BD0" w:rsidRDefault="00711BD0" w:rsidP="00711B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105,29</w:t>
            </w:r>
          </w:p>
        </w:tc>
        <w:tc>
          <w:tcPr>
            <w:tcW w:w="1296" w:type="dxa"/>
          </w:tcPr>
          <w:p w14:paraId="48FD7488" w14:textId="2B21C96F" w:rsidR="00711BD0" w:rsidRDefault="00711BD0" w:rsidP="00711B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137.71</w:t>
            </w:r>
          </w:p>
        </w:tc>
        <w:tc>
          <w:tcPr>
            <w:tcW w:w="1515" w:type="dxa"/>
          </w:tcPr>
          <w:p w14:paraId="3E6C5C8C" w14:textId="120DEFB7" w:rsidR="00711BD0" w:rsidRDefault="00711BD0" w:rsidP="00711B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130,8</w:t>
            </w:r>
          </w:p>
        </w:tc>
      </w:tr>
    </w:tbl>
    <w:p w14:paraId="2456F447" w14:textId="77777777" w:rsidR="00FA71C3" w:rsidRDefault="00FA71C3" w:rsidP="00FA71C3">
      <w:pPr>
        <w:autoSpaceDE w:val="0"/>
        <w:autoSpaceDN w:val="0"/>
        <w:adjustRightInd w:val="0"/>
        <w:spacing w:after="0" w:line="240" w:lineRule="auto"/>
        <w:ind w:left="45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36E60888" w14:textId="77777777" w:rsidR="007D1567" w:rsidRDefault="007D1567" w:rsidP="00FA71C3">
      <w:pPr>
        <w:autoSpaceDE w:val="0"/>
        <w:autoSpaceDN w:val="0"/>
        <w:adjustRightInd w:val="0"/>
        <w:spacing w:after="0" w:line="240" w:lineRule="auto"/>
        <w:ind w:left="45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31E220D9" w14:textId="77777777" w:rsidR="00DD4E79" w:rsidRPr="00626E28" w:rsidRDefault="00DD4E79" w:rsidP="00FA71C3">
      <w:pPr>
        <w:autoSpaceDE w:val="0"/>
        <w:autoSpaceDN w:val="0"/>
        <w:adjustRightInd w:val="0"/>
        <w:spacing w:after="0" w:line="240" w:lineRule="auto"/>
        <w:ind w:left="45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  <w:r w:rsidRPr="00626E28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 xml:space="preserve">Bilješka </w:t>
      </w:r>
      <w:r w:rsidR="00626E28" w:rsidRPr="00626E28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8</w:t>
      </w:r>
      <w:r w:rsidRPr="00626E28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.</w:t>
      </w:r>
    </w:p>
    <w:p w14:paraId="4B12FDB2" w14:textId="22085ED8" w:rsidR="003A1FD0" w:rsidRDefault="007D4EC2" w:rsidP="00FA71C3">
      <w:pPr>
        <w:autoSpaceDE w:val="0"/>
        <w:autoSpaceDN w:val="0"/>
        <w:adjustRightInd w:val="0"/>
        <w:spacing w:after="0" w:line="240" w:lineRule="auto"/>
        <w:ind w:left="45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 w:rsidRPr="00626E28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Obveze za rashode poslovanja</w:t>
      </w:r>
      <w:r w:rsidR="00546E71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 xml:space="preserve"> 23</w:t>
      </w:r>
      <w:r w:rsidRPr="00626E28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(</w:t>
      </w:r>
      <w:r w:rsidR="00626E28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šifre 231 do 234+235 do 239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) iznose </w:t>
      </w:r>
      <w:r w:rsidR="00546E71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53.161,02 </w:t>
      </w:r>
      <w:r w:rsidR="00DD4E7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uz indeks </w:t>
      </w:r>
      <w:r w:rsidR="00546E71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115,8</w:t>
      </w:r>
      <w:r w:rsidR="00DD4E7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. Povećanje od </w:t>
      </w:r>
      <w:r w:rsidR="00546E71" w:rsidRPr="00546E71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7.269,82</w:t>
      </w:r>
      <w:r w:rsidR="00546E71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</w:t>
      </w:r>
      <w:r w:rsidR="003A1FD0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u odnosu na isto izvještajno razdoblje prethodne godine. </w:t>
      </w:r>
    </w:p>
    <w:p w14:paraId="329B7FD7" w14:textId="77777777" w:rsidR="007D1567" w:rsidRDefault="00626E28" w:rsidP="002716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Račun iz računskog plana 23 obuhvaća</w:t>
      </w:r>
      <w:r w:rsidR="003A1FD0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: </w:t>
      </w:r>
    </w:p>
    <w:p w14:paraId="12841D58" w14:textId="7771EC33" w:rsidR="00C10C0A" w:rsidRDefault="00626E28" w:rsidP="007D156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231</w:t>
      </w:r>
      <w:r w:rsidR="003A1FD0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Obveze za zaposlene u iznosu od </w:t>
      </w:r>
      <w:r w:rsidR="00546E71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40.197,55</w:t>
      </w:r>
      <w:r w:rsidR="003A1FD0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uz indeks </w:t>
      </w:r>
      <w:r w:rsidR="00546E71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107,3</w:t>
      </w:r>
      <w:r w:rsidR="00854EFF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.</w:t>
      </w:r>
    </w:p>
    <w:p w14:paraId="71668252" w14:textId="2B4F3911" w:rsidR="00C10C0A" w:rsidRDefault="00626E28" w:rsidP="007D156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232</w:t>
      </w:r>
      <w:r w:rsidR="003A1FD0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Obveze za materijalne rashode u iznosu od </w:t>
      </w:r>
      <w:r w:rsidR="00546E71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10.914,05</w:t>
      </w:r>
      <w:r w:rsidR="003A1FD0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uz indeks </w:t>
      </w:r>
      <w:r w:rsidR="00546E71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169,8</w:t>
      </w:r>
      <w:r w:rsidR="003A1FD0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. </w:t>
      </w:r>
    </w:p>
    <w:p w14:paraId="04A27D54" w14:textId="0AE54BF5" w:rsidR="0026095E" w:rsidRDefault="00626E28" w:rsidP="007D156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234</w:t>
      </w:r>
      <w:r w:rsidR="003A1FD0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Obveze za financijske rashode u iznosu od </w:t>
      </w:r>
      <w:r w:rsidR="00546E71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137,71</w:t>
      </w:r>
      <w:r w:rsidR="003A1FD0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uz indeks </w:t>
      </w:r>
      <w:r w:rsidR="00546E71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130,8</w:t>
      </w:r>
      <w:r w:rsidR="003A1FD0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Računi iz računskog plana 23 obuhvaćaju obvez</w:t>
      </w:r>
      <w:r w:rsidR="00C10C0A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e</w:t>
      </w:r>
      <w:r w:rsidR="003A1FD0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za mjesec prosinac</w:t>
      </w:r>
      <w:r w:rsidR="00F826BF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prem </w:t>
      </w:r>
      <w:r w:rsidR="00F826BF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dobavljačima, troškovi</w:t>
      </w:r>
      <w:r w:rsidR="003A1FD0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ma plaća i </w:t>
      </w:r>
      <w:r w:rsidR="00F826BF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prijevoza zaposlenika</w:t>
      </w:r>
      <w:r w:rsidR="003A1FD0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i financijskim uslugama</w:t>
      </w:r>
      <w:r w:rsidR="0027165E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).</w:t>
      </w:r>
    </w:p>
    <w:p w14:paraId="68AEA49A" w14:textId="77777777" w:rsidR="00B37583" w:rsidRDefault="00B37583" w:rsidP="002609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0EEDA4C7" w14:textId="77777777" w:rsidR="003A62B5" w:rsidRDefault="00B37583" w:rsidP="003A62B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  <w:r w:rsidRPr="003A62B5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Vlastiti izvori</w:t>
      </w:r>
    </w:p>
    <w:p w14:paraId="4DD7314C" w14:textId="77777777" w:rsidR="000C126C" w:rsidRDefault="000C126C" w:rsidP="000C12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570"/>
        <w:gridCol w:w="3656"/>
        <w:gridCol w:w="705"/>
        <w:gridCol w:w="1646"/>
        <w:gridCol w:w="1547"/>
        <w:gridCol w:w="936"/>
      </w:tblGrid>
      <w:tr w:rsidR="00626E28" w14:paraId="0C8C792F" w14:textId="77777777" w:rsidTr="00A852A3">
        <w:tc>
          <w:tcPr>
            <w:tcW w:w="1570" w:type="dxa"/>
            <w:shd w:val="clear" w:color="auto" w:fill="FFF2CC" w:themeFill="accent4" w:themeFillTint="33"/>
          </w:tcPr>
          <w:p w14:paraId="538B03A1" w14:textId="77777777" w:rsidR="00626E28" w:rsidRPr="000C126C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Račun iz računskog plana</w:t>
            </w:r>
          </w:p>
        </w:tc>
        <w:tc>
          <w:tcPr>
            <w:tcW w:w="3656" w:type="dxa"/>
            <w:shd w:val="clear" w:color="auto" w:fill="FFF2CC" w:themeFill="accent4" w:themeFillTint="33"/>
          </w:tcPr>
          <w:p w14:paraId="17171B38" w14:textId="77777777" w:rsidR="00626E28" w:rsidRPr="000C126C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Opis</w:t>
            </w:r>
          </w:p>
        </w:tc>
        <w:tc>
          <w:tcPr>
            <w:tcW w:w="705" w:type="dxa"/>
            <w:shd w:val="clear" w:color="auto" w:fill="FFF2CC" w:themeFill="accent4" w:themeFillTint="33"/>
          </w:tcPr>
          <w:p w14:paraId="6C7C041D" w14:textId="77777777" w:rsidR="00626E28" w:rsidRPr="000C126C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Šifra</w:t>
            </w:r>
          </w:p>
        </w:tc>
        <w:tc>
          <w:tcPr>
            <w:tcW w:w="1646" w:type="dxa"/>
            <w:shd w:val="clear" w:color="auto" w:fill="FFF2CC" w:themeFill="accent4" w:themeFillTint="33"/>
          </w:tcPr>
          <w:p w14:paraId="6CB6C564" w14:textId="1ADCE063" w:rsidR="00626E28" w:rsidRPr="000C126C" w:rsidRDefault="00626E28" w:rsidP="00854E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202</w:t>
            </w:r>
            <w:r w:rsidR="00546E71"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3</w:t>
            </w:r>
          </w:p>
        </w:tc>
        <w:tc>
          <w:tcPr>
            <w:tcW w:w="1547" w:type="dxa"/>
            <w:shd w:val="clear" w:color="auto" w:fill="FFF2CC" w:themeFill="accent4" w:themeFillTint="33"/>
          </w:tcPr>
          <w:p w14:paraId="3ABF8D15" w14:textId="3940DC3F" w:rsidR="00626E28" w:rsidRPr="000C126C" w:rsidRDefault="00626E28" w:rsidP="00854E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202</w:t>
            </w:r>
            <w:r w:rsidR="00546E71"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4</w:t>
            </w:r>
          </w:p>
        </w:tc>
        <w:tc>
          <w:tcPr>
            <w:tcW w:w="936" w:type="dxa"/>
            <w:shd w:val="clear" w:color="auto" w:fill="FFF2CC" w:themeFill="accent4" w:themeFillTint="33"/>
          </w:tcPr>
          <w:p w14:paraId="61942CED" w14:textId="77777777" w:rsidR="00626E28" w:rsidRPr="000C126C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 w:rsidRPr="000C126C"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Indeks</w:t>
            </w:r>
          </w:p>
        </w:tc>
      </w:tr>
      <w:tr w:rsidR="00546E71" w14:paraId="5DBD4B07" w14:textId="77777777" w:rsidTr="00104E5B">
        <w:tc>
          <w:tcPr>
            <w:tcW w:w="1570" w:type="dxa"/>
          </w:tcPr>
          <w:p w14:paraId="0411C7EF" w14:textId="77777777" w:rsidR="00546E71" w:rsidRPr="000C126C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 w:rsidRPr="000C126C"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</w:t>
            </w:r>
          </w:p>
        </w:tc>
        <w:tc>
          <w:tcPr>
            <w:tcW w:w="3656" w:type="dxa"/>
          </w:tcPr>
          <w:p w14:paraId="392FD6B8" w14:textId="77777777" w:rsidR="00546E71" w:rsidRPr="000C126C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Vlastiti izvori</w:t>
            </w:r>
          </w:p>
        </w:tc>
        <w:tc>
          <w:tcPr>
            <w:tcW w:w="705" w:type="dxa"/>
          </w:tcPr>
          <w:p w14:paraId="7B4D21D7" w14:textId="77777777" w:rsidR="00546E71" w:rsidRPr="000C126C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</w:t>
            </w:r>
          </w:p>
        </w:tc>
        <w:tc>
          <w:tcPr>
            <w:tcW w:w="1646" w:type="dxa"/>
          </w:tcPr>
          <w:p w14:paraId="59181C81" w14:textId="60E29270" w:rsidR="00546E71" w:rsidRPr="000C126C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69.190,93</w:t>
            </w:r>
          </w:p>
        </w:tc>
        <w:tc>
          <w:tcPr>
            <w:tcW w:w="1547" w:type="dxa"/>
          </w:tcPr>
          <w:p w14:paraId="0D0A742E" w14:textId="731F5DDB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49.997,75</w:t>
            </w:r>
          </w:p>
        </w:tc>
        <w:tc>
          <w:tcPr>
            <w:tcW w:w="936" w:type="dxa"/>
          </w:tcPr>
          <w:p w14:paraId="6517D117" w14:textId="25749043" w:rsidR="00546E71" w:rsidRPr="000C126C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72,3</w:t>
            </w:r>
          </w:p>
        </w:tc>
      </w:tr>
      <w:tr w:rsidR="00546E71" w14:paraId="52AF1048" w14:textId="77777777" w:rsidTr="00104E5B">
        <w:tc>
          <w:tcPr>
            <w:tcW w:w="1570" w:type="dxa"/>
          </w:tcPr>
          <w:p w14:paraId="41F4260E" w14:textId="77777777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91</w:t>
            </w:r>
          </w:p>
        </w:tc>
        <w:tc>
          <w:tcPr>
            <w:tcW w:w="3656" w:type="dxa"/>
          </w:tcPr>
          <w:p w14:paraId="4E64D11C" w14:textId="77777777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Vlastiti izvori ispravak vlastitih izvora</w:t>
            </w:r>
          </w:p>
        </w:tc>
        <w:tc>
          <w:tcPr>
            <w:tcW w:w="705" w:type="dxa"/>
          </w:tcPr>
          <w:p w14:paraId="0CB6F9D7" w14:textId="77777777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91</w:t>
            </w:r>
          </w:p>
        </w:tc>
        <w:tc>
          <w:tcPr>
            <w:tcW w:w="1646" w:type="dxa"/>
          </w:tcPr>
          <w:p w14:paraId="629B5856" w14:textId="255C9224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83.529,76</w:t>
            </w:r>
          </w:p>
        </w:tc>
        <w:tc>
          <w:tcPr>
            <w:tcW w:w="1547" w:type="dxa"/>
          </w:tcPr>
          <w:p w14:paraId="7C98D406" w14:textId="7689C864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68.675,58</w:t>
            </w:r>
          </w:p>
        </w:tc>
        <w:tc>
          <w:tcPr>
            <w:tcW w:w="936" w:type="dxa"/>
          </w:tcPr>
          <w:p w14:paraId="0E0AE2E4" w14:textId="431376DC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82,2</w:t>
            </w:r>
          </w:p>
        </w:tc>
      </w:tr>
      <w:tr w:rsidR="00546E71" w14:paraId="1982C546" w14:textId="77777777" w:rsidTr="00104E5B">
        <w:tc>
          <w:tcPr>
            <w:tcW w:w="1570" w:type="dxa"/>
          </w:tcPr>
          <w:p w14:paraId="211070A0" w14:textId="77777777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9111</w:t>
            </w:r>
          </w:p>
        </w:tc>
        <w:tc>
          <w:tcPr>
            <w:tcW w:w="3656" w:type="dxa"/>
          </w:tcPr>
          <w:p w14:paraId="0EBD7522" w14:textId="77777777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Vlastiti izvori iz proračuna</w:t>
            </w:r>
          </w:p>
        </w:tc>
        <w:tc>
          <w:tcPr>
            <w:tcW w:w="705" w:type="dxa"/>
          </w:tcPr>
          <w:p w14:paraId="15434603" w14:textId="77777777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9111</w:t>
            </w:r>
          </w:p>
        </w:tc>
        <w:tc>
          <w:tcPr>
            <w:tcW w:w="1646" w:type="dxa"/>
          </w:tcPr>
          <w:p w14:paraId="50E19E75" w14:textId="3F8347CE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64.187,92</w:t>
            </w:r>
          </w:p>
        </w:tc>
        <w:tc>
          <w:tcPr>
            <w:tcW w:w="1547" w:type="dxa"/>
          </w:tcPr>
          <w:p w14:paraId="7A88BF46" w14:textId="0B11CA48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42.188,47</w:t>
            </w:r>
          </w:p>
        </w:tc>
        <w:tc>
          <w:tcPr>
            <w:tcW w:w="936" w:type="dxa"/>
          </w:tcPr>
          <w:p w14:paraId="6B1ED949" w14:textId="0A7F68FC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65,7</w:t>
            </w:r>
          </w:p>
        </w:tc>
      </w:tr>
      <w:tr w:rsidR="00546E71" w14:paraId="7477E94A" w14:textId="77777777" w:rsidTr="00104E5B">
        <w:tc>
          <w:tcPr>
            <w:tcW w:w="1570" w:type="dxa"/>
          </w:tcPr>
          <w:p w14:paraId="48D6DCBB" w14:textId="77777777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9112</w:t>
            </w:r>
          </w:p>
        </w:tc>
        <w:tc>
          <w:tcPr>
            <w:tcW w:w="3656" w:type="dxa"/>
          </w:tcPr>
          <w:p w14:paraId="75DEC4A7" w14:textId="77777777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Ostali vlastiti izvori</w:t>
            </w:r>
          </w:p>
        </w:tc>
        <w:tc>
          <w:tcPr>
            <w:tcW w:w="705" w:type="dxa"/>
          </w:tcPr>
          <w:p w14:paraId="7E2B28E2" w14:textId="77777777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9112</w:t>
            </w:r>
          </w:p>
        </w:tc>
        <w:tc>
          <w:tcPr>
            <w:tcW w:w="1646" w:type="dxa"/>
          </w:tcPr>
          <w:p w14:paraId="58CC6DCC" w14:textId="4AE5F27E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19.341,84</w:t>
            </w:r>
          </w:p>
        </w:tc>
        <w:tc>
          <w:tcPr>
            <w:tcW w:w="1547" w:type="dxa"/>
          </w:tcPr>
          <w:p w14:paraId="359D0327" w14:textId="468E7681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26.487,11</w:t>
            </w:r>
          </w:p>
        </w:tc>
        <w:tc>
          <w:tcPr>
            <w:tcW w:w="936" w:type="dxa"/>
          </w:tcPr>
          <w:p w14:paraId="638EB30D" w14:textId="1A25A1BC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136,9</w:t>
            </w:r>
          </w:p>
        </w:tc>
      </w:tr>
      <w:tr w:rsidR="00546E71" w14:paraId="41CFDBEB" w14:textId="77777777" w:rsidTr="00104E5B">
        <w:tc>
          <w:tcPr>
            <w:tcW w:w="1570" w:type="dxa"/>
          </w:tcPr>
          <w:p w14:paraId="373DA77B" w14:textId="77777777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lastRenderedPageBreak/>
              <w:t>922</w:t>
            </w:r>
          </w:p>
        </w:tc>
        <w:tc>
          <w:tcPr>
            <w:tcW w:w="3656" w:type="dxa"/>
          </w:tcPr>
          <w:p w14:paraId="534EED3A" w14:textId="77777777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Višak/manjak prihoda</w:t>
            </w:r>
          </w:p>
        </w:tc>
        <w:tc>
          <w:tcPr>
            <w:tcW w:w="705" w:type="dxa"/>
          </w:tcPr>
          <w:p w14:paraId="15EFB838" w14:textId="77777777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922</w:t>
            </w:r>
          </w:p>
        </w:tc>
        <w:tc>
          <w:tcPr>
            <w:tcW w:w="1646" w:type="dxa"/>
          </w:tcPr>
          <w:p w14:paraId="287AF045" w14:textId="49A2A0BA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-29.973,74</w:t>
            </w:r>
          </w:p>
        </w:tc>
        <w:tc>
          <w:tcPr>
            <w:tcW w:w="1547" w:type="dxa"/>
          </w:tcPr>
          <w:p w14:paraId="0F605C30" w14:textId="5665A211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-36.270,00</w:t>
            </w:r>
          </w:p>
        </w:tc>
        <w:tc>
          <w:tcPr>
            <w:tcW w:w="936" w:type="dxa"/>
          </w:tcPr>
          <w:p w14:paraId="7EBD5E19" w14:textId="77777777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-</w:t>
            </w:r>
          </w:p>
        </w:tc>
      </w:tr>
      <w:tr w:rsidR="00546E71" w14:paraId="0CC47430" w14:textId="77777777" w:rsidTr="00104E5B">
        <w:tc>
          <w:tcPr>
            <w:tcW w:w="1570" w:type="dxa"/>
          </w:tcPr>
          <w:p w14:paraId="5E34A381" w14:textId="77777777" w:rsidR="00546E71" w:rsidRPr="000C126C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9222</w:t>
            </w:r>
          </w:p>
        </w:tc>
        <w:tc>
          <w:tcPr>
            <w:tcW w:w="3656" w:type="dxa"/>
          </w:tcPr>
          <w:p w14:paraId="2471839A" w14:textId="77777777" w:rsidR="00546E71" w:rsidRPr="000C126C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 xml:space="preserve">Manjak prihoda </w:t>
            </w:r>
          </w:p>
        </w:tc>
        <w:tc>
          <w:tcPr>
            <w:tcW w:w="705" w:type="dxa"/>
          </w:tcPr>
          <w:p w14:paraId="31D26876" w14:textId="77777777" w:rsidR="00546E71" w:rsidRPr="000C126C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9222</w:t>
            </w:r>
          </w:p>
        </w:tc>
        <w:tc>
          <w:tcPr>
            <w:tcW w:w="1646" w:type="dxa"/>
          </w:tcPr>
          <w:p w14:paraId="6FFE5593" w14:textId="45CE5B93" w:rsidR="00546E71" w:rsidRPr="000C126C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29.973,74</w:t>
            </w:r>
          </w:p>
        </w:tc>
        <w:tc>
          <w:tcPr>
            <w:tcW w:w="1547" w:type="dxa"/>
          </w:tcPr>
          <w:p w14:paraId="0B25D906" w14:textId="4BF3271F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36.270,00</w:t>
            </w:r>
          </w:p>
        </w:tc>
        <w:tc>
          <w:tcPr>
            <w:tcW w:w="936" w:type="dxa"/>
          </w:tcPr>
          <w:p w14:paraId="46036EF5" w14:textId="48DAAF08" w:rsidR="00546E71" w:rsidRPr="000C126C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-</w:t>
            </w:r>
          </w:p>
        </w:tc>
      </w:tr>
      <w:tr w:rsidR="00546E71" w14:paraId="0D6CB346" w14:textId="77777777" w:rsidTr="00104E5B">
        <w:tc>
          <w:tcPr>
            <w:tcW w:w="1570" w:type="dxa"/>
          </w:tcPr>
          <w:p w14:paraId="67AA1E57" w14:textId="77777777" w:rsidR="00546E71" w:rsidRPr="000C126C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96</w:t>
            </w:r>
          </w:p>
        </w:tc>
        <w:tc>
          <w:tcPr>
            <w:tcW w:w="3656" w:type="dxa"/>
          </w:tcPr>
          <w:p w14:paraId="045AE5B2" w14:textId="77777777" w:rsidR="00546E71" w:rsidRPr="000C126C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Obračunati prihodi poslovanja</w:t>
            </w:r>
          </w:p>
        </w:tc>
        <w:tc>
          <w:tcPr>
            <w:tcW w:w="705" w:type="dxa"/>
          </w:tcPr>
          <w:p w14:paraId="2E2A9B55" w14:textId="77777777" w:rsidR="00546E71" w:rsidRPr="000C126C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96</w:t>
            </w:r>
          </w:p>
        </w:tc>
        <w:tc>
          <w:tcPr>
            <w:tcW w:w="1646" w:type="dxa"/>
          </w:tcPr>
          <w:p w14:paraId="3395D22A" w14:textId="3139CDC0" w:rsidR="00546E71" w:rsidRPr="000C126C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15.634,91</w:t>
            </w:r>
          </w:p>
        </w:tc>
        <w:tc>
          <w:tcPr>
            <w:tcW w:w="1547" w:type="dxa"/>
          </w:tcPr>
          <w:p w14:paraId="15AC5746" w14:textId="3817FDDB" w:rsidR="00546E71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29.162,14</w:t>
            </w:r>
          </w:p>
        </w:tc>
        <w:tc>
          <w:tcPr>
            <w:tcW w:w="936" w:type="dxa"/>
          </w:tcPr>
          <w:p w14:paraId="0F9CCCE2" w14:textId="06A635A8" w:rsidR="00546E71" w:rsidRPr="000C126C" w:rsidRDefault="00546E71" w:rsidP="00546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177,5</w:t>
            </w:r>
          </w:p>
        </w:tc>
      </w:tr>
    </w:tbl>
    <w:p w14:paraId="1E264E9C" w14:textId="77777777" w:rsidR="000D61D0" w:rsidRDefault="000D61D0" w:rsidP="00B375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3EA289C5" w14:textId="77777777" w:rsidR="00B37583" w:rsidRPr="000D61D0" w:rsidRDefault="000C126C" w:rsidP="00B375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4</w:t>
      </w:r>
      <w:r w:rsidR="00B37583" w:rsidRPr="000D61D0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. Obvezne bilješke uz obrazac Bilance</w:t>
      </w:r>
    </w:p>
    <w:p w14:paraId="7C8C0EE6" w14:textId="77777777" w:rsidR="00CA6447" w:rsidRDefault="00CA6447" w:rsidP="00B375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24248092" w14:textId="4886E34F" w:rsidR="00F85A33" w:rsidRDefault="00F85A33" w:rsidP="00F85A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4.1. Popis ugovornih obveza – izjavljujemo da </w:t>
      </w:r>
      <w:r w:rsidR="001E0026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u 202</w:t>
      </w:r>
      <w:r w:rsidR="00D6416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4</w:t>
      </w:r>
      <w:r w:rsidR="001E0026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. </w:t>
      </w:r>
      <w:r w:rsidR="00D6416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nema ugovornih obveza.</w:t>
      </w:r>
    </w:p>
    <w:p w14:paraId="276533FD" w14:textId="01DE3A8D" w:rsidR="00F85A33" w:rsidRDefault="00F85A33" w:rsidP="00F85A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4.2. Popis sudskih sporova u tijeku – izjavljujemo da</w:t>
      </w:r>
      <w:r w:rsidR="001E0026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tijekom 202</w:t>
      </w:r>
      <w:r w:rsidR="00D6416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4. nije bilo sudskih sporova.</w:t>
      </w:r>
    </w:p>
    <w:p w14:paraId="7088274E" w14:textId="77777777" w:rsidR="00F85A33" w:rsidRDefault="00F85A33" w:rsidP="00F85A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3258D698" w14:textId="77777777" w:rsidR="00955DBE" w:rsidRDefault="00955DBE" w:rsidP="00B375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152D576B" w14:textId="77777777" w:rsidR="00955DBE" w:rsidRDefault="00955DBE" w:rsidP="00B375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077F6151" w14:textId="77777777" w:rsidR="00CA6447" w:rsidRDefault="00CA6447" w:rsidP="00B375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3CC511CE" w14:textId="77777777" w:rsidR="00CA6447" w:rsidRPr="00DF2EAA" w:rsidRDefault="00CA6447" w:rsidP="00ED622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  <w:r w:rsidRPr="00DF2EAA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BILJEŠKE UZ RAS-FUNKCIJSKI</w:t>
      </w:r>
    </w:p>
    <w:p w14:paraId="6F48DA35" w14:textId="77777777" w:rsidR="00CA6447" w:rsidRDefault="00CA6447" w:rsidP="00CA6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58E8234E" w14:textId="7A1EE218" w:rsidR="00CA6447" w:rsidRDefault="00CA6447" w:rsidP="00CA6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Obrazac RAS – funkcijski za razdoblje od </w:t>
      </w:r>
      <w:r w:rsidR="00C55D43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01. siječanj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do 31. prosinca 20</w:t>
      </w:r>
      <w:r w:rsidR="00ED622C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2</w:t>
      </w:r>
      <w:r w:rsidR="00D6416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4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. godine popunjen je ostvarenim iznosima rashoda </w:t>
      </w:r>
      <w:r w:rsidR="00D6416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677.946,51</w:t>
      </w:r>
      <w:r w:rsidR="001B7386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.</w:t>
      </w:r>
      <w:r w:rsidR="001F022F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</w:t>
      </w:r>
      <w:r w:rsidR="001B7386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Rashodi su</w:t>
      </w:r>
      <w:r w:rsidR="001F022F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raspoređeni prema </w:t>
      </w:r>
      <w:r w:rsidR="001B7386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računima iz računskog plana Obrazovanje (šifre 091+092+093+094+095+096+097+098)</w:t>
      </w:r>
      <w:r w:rsidR="001F022F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sukladno Pravilniku o proračunskim klasifikacijama.</w:t>
      </w:r>
      <w:r w:rsidR="00C55D43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</w:t>
      </w:r>
    </w:p>
    <w:p w14:paraId="5C9F5182" w14:textId="77777777" w:rsidR="00ED622C" w:rsidRDefault="00ED622C" w:rsidP="00CA6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660"/>
        <w:gridCol w:w="3155"/>
        <w:gridCol w:w="709"/>
        <w:gridCol w:w="1780"/>
        <w:gridCol w:w="1333"/>
        <w:gridCol w:w="856"/>
      </w:tblGrid>
      <w:tr w:rsidR="001B7386" w:rsidRPr="000C126C" w14:paraId="4EF6AA68" w14:textId="77777777" w:rsidTr="00A852A3">
        <w:tc>
          <w:tcPr>
            <w:tcW w:w="1660" w:type="dxa"/>
            <w:shd w:val="clear" w:color="auto" w:fill="FFF2CC" w:themeFill="accent4" w:themeFillTint="33"/>
          </w:tcPr>
          <w:p w14:paraId="6706D0D3" w14:textId="77777777" w:rsidR="001B7386" w:rsidRPr="000C126C" w:rsidRDefault="001B7386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Račun iz računskog plana</w:t>
            </w:r>
          </w:p>
        </w:tc>
        <w:tc>
          <w:tcPr>
            <w:tcW w:w="3155" w:type="dxa"/>
            <w:shd w:val="clear" w:color="auto" w:fill="FFF2CC" w:themeFill="accent4" w:themeFillTint="33"/>
          </w:tcPr>
          <w:p w14:paraId="0B861E60" w14:textId="77777777" w:rsidR="001B7386" w:rsidRPr="000C126C" w:rsidRDefault="001B7386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Opis</w:t>
            </w:r>
          </w:p>
        </w:tc>
        <w:tc>
          <w:tcPr>
            <w:tcW w:w="709" w:type="dxa"/>
            <w:shd w:val="clear" w:color="auto" w:fill="FFF2CC" w:themeFill="accent4" w:themeFillTint="33"/>
          </w:tcPr>
          <w:p w14:paraId="3347F5AF" w14:textId="77777777" w:rsidR="001B7386" w:rsidRPr="000C126C" w:rsidRDefault="001B7386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Šifra</w:t>
            </w:r>
          </w:p>
        </w:tc>
        <w:tc>
          <w:tcPr>
            <w:tcW w:w="1780" w:type="dxa"/>
            <w:shd w:val="clear" w:color="auto" w:fill="FFF2CC" w:themeFill="accent4" w:themeFillTint="33"/>
          </w:tcPr>
          <w:p w14:paraId="6AA905E0" w14:textId="702D329F" w:rsidR="001B7386" w:rsidRPr="000C126C" w:rsidRDefault="001B7386" w:rsidP="006F77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202</w:t>
            </w:r>
            <w:r w:rsidR="00D64169"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3</w:t>
            </w:r>
          </w:p>
        </w:tc>
        <w:tc>
          <w:tcPr>
            <w:tcW w:w="1333" w:type="dxa"/>
            <w:shd w:val="clear" w:color="auto" w:fill="FFF2CC" w:themeFill="accent4" w:themeFillTint="33"/>
          </w:tcPr>
          <w:p w14:paraId="71535144" w14:textId="298DB50E" w:rsidR="001B7386" w:rsidRPr="000C126C" w:rsidRDefault="001B7386" w:rsidP="006F77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202</w:t>
            </w:r>
            <w:r w:rsidR="00D64169"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4</w:t>
            </w:r>
          </w:p>
        </w:tc>
        <w:tc>
          <w:tcPr>
            <w:tcW w:w="856" w:type="dxa"/>
            <w:shd w:val="clear" w:color="auto" w:fill="FFF2CC" w:themeFill="accent4" w:themeFillTint="33"/>
          </w:tcPr>
          <w:p w14:paraId="24619750" w14:textId="77777777" w:rsidR="001B7386" w:rsidRPr="000C126C" w:rsidRDefault="001B7386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 w:rsidRPr="000C126C"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Indeks</w:t>
            </w:r>
          </w:p>
        </w:tc>
      </w:tr>
      <w:tr w:rsidR="00D64169" w:rsidRPr="000C126C" w14:paraId="1573821F" w14:textId="77777777" w:rsidTr="001B7386">
        <w:tc>
          <w:tcPr>
            <w:tcW w:w="1660" w:type="dxa"/>
          </w:tcPr>
          <w:p w14:paraId="67F44985" w14:textId="77777777" w:rsidR="00D64169" w:rsidRPr="000C126C" w:rsidRDefault="00D64169" w:rsidP="00D641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09</w:t>
            </w:r>
          </w:p>
        </w:tc>
        <w:tc>
          <w:tcPr>
            <w:tcW w:w="3155" w:type="dxa"/>
          </w:tcPr>
          <w:p w14:paraId="21B5692E" w14:textId="77777777" w:rsidR="00D64169" w:rsidRPr="000C126C" w:rsidRDefault="00D64169" w:rsidP="00D641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Obrazovanje</w:t>
            </w:r>
          </w:p>
        </w:tc>
        <w:tc>
          <w:tcPr>
            <w:tcW w:w="709" w:type="dxa"/>
          </w:tcPr>
          <w:p w14:paraId="4790D8D6" w14:textId="77777777" w:rsidR="00D64169" w:rsidRPr="000C126C" w:rsidRDefault="00D64169" w:rsidP="00D641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09</w:t>
            </w:r>
          </w:p>
        </w:tc>
        <w:tc>
          <w:tcPr>
            <w:tcW w:w="1780" w:type="dxa"/>
          </w:tcPr>
          <w:p w14:paraId="1ADB5C64" w14:textId="51E7BB24" w:rsidR="00D64169" w:rsidRPr="000C126C" w:rsidRDefault="00D64169" w:rsidP="00D641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528.402,83</w:t>
            </w:r>
          </w:p>
        </w:tc>
        <w:tc>
          <w:tcPr>
            <w:tcW w:w="1333" w:type="dxa"/>
          </w:tcPr>
          <w:p w14:paraId="6C742937" w14:textId="5CA7D653" w:rsidR="00D64169" w:rsidRDefault="00D64169" w:rsidP="00D641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677.946,51</w:t>
            </w:r>
          </w:p>
        </w:tc>
        <w:tc>
          <w:tcPr>
            <w:tcW w:w="856" w:type="dxa"/>
          </w:tcPr>
          <w:p w14:paraId="3F5E085C" w14:textId="453E7997" w:rsidR="00D64169" w:rsidRPr="000C126C" w:rsidRDefault="00D64169" w:rsidP="00D641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128,3</w:t>
            </w:r>
          </w:p>
        </w:tc>
      </w:tr>
      <w:tr w:rsidR="00D64169" w:rsidRPr="000C126C" w14:paraId="5B6BDE48" w14:textId="77777777" w:rsidTr="001B7386">
        <w:tc>
          <w:tcPr>
            <w:tcW w:w="1660" w:type="dxa"/>
          </w:tcPr>
          <w:p w14:paraId="0B53AACB" w14:textId="77777777" w:rsidR="00D64169" w:rsidRPr="000C126C" w:rsidRDefault="00D64169" w:rsidP="00D641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091</w:t>
            </w:r>
          </w:p>
        </w:tc>
        <w:tc>
          <w:tcPr>
            <w:tcW w:w="3155" w:type="dxa"/>
          </w:tcPr>
          <w:p w14:paraId="23CBE4D2" w14:textId="77777777" w:rsidR="00D64169" w:rsidRPr="000C126C" w:rsidRDefault="00D64169" w:rsidP="00D641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Predškolsko i osnovno obrazovanje</w:t>
            </w:r>
          </w:p>
        </w:tc>
        <w:tc>
          <w:tcPr>
            <w:tcW w:w="709" w:type="dxa"/>
          </w:tcPr>
          <w:p w14:paraId="6016132B" w14:textId="77777777" w:rsidR="00D64169" w:rsidRPr="000C126C" w:rsidRDefault="00D64169" w:rsidP="00D641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091</w:t>
            </w:r>
          </w:p>
        </w:tc>
        <w:tc>
          <w:tcPr>
            <w:tcW w:w="1780" w:type="dxa"/>
          </w:tcPr>
          <w:p w14:paraId="49EA5261" w14:textId="0E9B06D5" w:rsidR="00D64169" w:rsidRPr="000C126C" w:rsidRDefault="00D64169" w:rsidP="00D641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497.116,85</w:t>
            </w:r>
          </w:p>
        </w:tc>
        <w:tc>
          <w:tcPr>
            <w:tcW w:w="1333" w:type="dxa"/>
          </w:tcPr>
          <w:p w14:paraId="3D673372" w14:textId="09A6BB83" w:rsidR="00D64169" w:rsidRDefault="00D64169" w:rsidP="00D641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641.036,09</w:t>
            </w:r>
          </w:p>
        </w:tc>
        <w:tc>
          <w:tcPr>
            <w:tcW w:w="856" w:type="dxa"/>
          </w:tcPr>
          <w:p w14:paraId="3B2D7EF2" w14:textId="3E580EF6" w:rsidR="00D64169" w:rsidRPr="000C126C" w:rsidRDefault="00D64169" w:rsidP="00D641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129,0</w:t>
            </w:r>
          </w:p>
        </w:tc>
      </w:tr>
      <w:tr w:rsidR="00D64169" w:rsidRPr="000C126C" w14:paraId="071A1BDB" w14:textId="77777777" w:rsidTr="001B7386">
        <w:tc>
          <w:tcPr>
            <w:tcW w:w="1660" w:type="dxa"/>
          </w:tcPr>
          <w:p w14:paraId="543B5E3A" w14:textId="77777777" w:rsidR="00D64169" w:rsidRPr="000C126C" w:rsidRDefault="00D64169" w:rsidP="00D641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096</w:t>
            </w:r>
          </w:p>
        </w:tc>
        <w:tc>
          <w:tcPr>
            <w:tcW w:w="3155" w:type="dxa"/>
          </w:tcPr>
          <w:p w14:paraId="049AAA65" w14:textId="77777777" w:rsidR="00D64169" w:rsidRPr="000C126C" w:rsidRDefault="00D64169" w:rsidP="00D641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Dodatne usluge u obrazovanju</w:t>
            </w:r>
          </w:p>
        </w:tc>
        <w:tc>
          <w:tcPr>
            <w:tcW w:w="709" w:type="dxa"/>
          </w:tcPr>
          <w:p w14:paraId="3C879791" w14:textId="77777777" w:rsidR="00D64169" w:rsidRPr="000C126C" w:rsidRDefault="00D64169" w:rsidP="00D641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096</w:t>
            </w:r>
          </w:p>
        </w:tc>
        <w:tc>
          <w:tcPr>
            <w:tcW w:w="1780" w:type="dxa"/>
          </w:tcPr>
          <w:p w14:paraId="38CE7C54" w14:textId="7EC621AF" w:rsidR="00D64169" w:rsidRPr="000C126C" w:rsidRDefault="00D64169" w:rsidP="00D641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31.285,98</w:t>
            </w:r>
          </w:p>
        </w:tc>
        <w:tc>
          <w:tcPr>
            <w:tcW w:w="1333" w:type="dxa"/>
          </w:tcPr>
          <w:p w14:paraId="64847682" w14:textId="2A457DBD" w:rsidR="00D64169" w:rsidRDefault="00D64169" w:rsidP="00D641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36.910,42</w:t>
            </w:r>
          </w:p>
        </w:tc>
        <w:tc>
          <w:tcPr>
            <w:tcW w:w="856" w:type="dxa"/>
          </w:tcPr>
          <w:p w14:paraId="48C34AD1" w14:textId="7425520B" w:rsidR="00D64169" w:rsidRPr="000C126C" w:rsidRDefault="00D64169" w:rsidP="00D641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118,0</w:t>
            </w:r>
          </w:p>
        </w:tc>
      </w:tr>
    </w:tbl>
    <w:p w14:paraId="0FAB5191" w14:textId="77777777" w:rsidR="00ED622C" w:rsidRDefault="00ED622C" w:rsidP="00CA6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3A64D336" w14:textId="77777777" w:rsidR="00ED622C" w:rsidRDefault="00ED622C" w:rsidP="00CA6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4907868C" w14:textId="77777777" w:rsidR="001F022F" w:rsidRDefault="001F022F" w:rsidP="00CA6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40C19116" w14:textId="77777777" w:rsidR="001F022F" w:rsidRPr="00DF2EAA" w:rsidRDefault="001F022F" w:rsidP="00ED622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  <w:r w:rsidRPr="00DF2EAA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BILJEŠKE UZ P-VRIO</w:t>
      </w:r>
    </w:p>
    <w:p w14:paraId="5CE7C5DE" w14:textId="77777777" w:rsidR="001F022F" w:rsidRDefault="001F022F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429EBD6D" w14:textId="77777777" w:rsidR="00067DE4" w:rsidRDefault="001F022F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Nije bilo promjene u vrijednosti i obujmu imovine i obveza.</w:t>
      </w:r>
    </w:p>
    <w:p w14:paraId="5ED5C807" w14:textId="77777777" w:rsidR="00613268" w:rsidRDefault="00613268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4A678EAE" w14:textId="77777777" w:rsidR="00D67CE9" w:rsidRDefault="00D67CE9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01D996C3" w14:textId="77777777" w:rsidR="001F022F" w:rsidRDefault="001F022F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13795963" w14:textId="77777777" w:rsidR="001F022F" w:rsidRPr="00DF2EAA" w:rsidRDefault="001F022F" w:rsidP="00ED622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  <w:r w:rsidRPr="00DF2EAA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BILJEŠKE UZ IZVJEŠTAJ O OBVEZAMA</w:t>
      </w:r>
    </w:p>
    <w:p w14:paraId="3166D454" w14:textId="77777777" w:rsidR="001F022F" w:rsidRDefault="001F022F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50EC6F2F" w14:textId="77777777" w:rsidR="001F022F" w:rsidRPr="00D67CE9" w:rsidRDefault="00C55D43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  <w:r w:rsidRPr="00D67CE9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Bilješka 1.</w:t>
      </w:r>
    </w:p>
    <w:p w14:paraId="197241A8" w14:textId="13432729" w:rsidR="00C55D43" w:rsidRDefault="00C55D43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 w:rsidRPr="00D67CE9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Povećanje obveza u izvještajnom razdoblju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(</w:t>
      </w:r>
      <w:r w:rsidR="00D67CE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šifre V003+N23+N24 + N' dio 25,26'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) iznose </w:t>
      </w:r>
      <w:r w:rsidR="003532BE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667.494,09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. </w:t>
      </w:r>
      <w:r w:rsidR="00D67CE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Račun iz računskog plana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obuhvaća</w:t>
      </w:r>
      <w:r w:rsidR="00D67CE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račune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:</w:t>
      </w:r>
    </w:p>
    <w:p w14:paraId="4F4D8CDE" w14:textId="65E0E86F" w:rsidR="00C55D43" w:rsidRDefault="00D67CE9" w:rsidP="00C55D4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231(šifra N231)</w:t>
      </w:r>
      <w:r w:rsidR="00C55D43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Obveze za zaposlene </w:t>
      </w:r>
      <w:r w:rsidR="003532BE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467.212,12</w:t>
      </w:r>
    </w:p>
    <w:p w14:paraId="6D21FB62" w14:textId="2A2C331B" w:rsidR="00C55D43" w:rsidRDefault="00D67CE9" w:rsidP="00C55D4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232 (šifra N232) </w:t>
      </w:r>
      <w:r w:rsidR="00C55D43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Obveze za materijalne rashode </w:t>
      </w:r>
      <w:r w:rsidR="003532BE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197.555,40</w:t>
      </w:r>
    </w:p>
    <w:p w14:paraId="4BB5DD88" w14:textId="66745F6F" w:rsidR="00C55D43" w:rsidRDefault="00D67CE9" w:rsidP="00D67CE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 w:rsidRPr="00D67CE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23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4</w:t>
      </w:r>
      <w:r w:rsidRPr="00D67CE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(šifra N23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4</w:t>
      </w:r>
      <w:r w:rsidRPr="00D67CE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) </w:t>
      </w:r>
      <w:r w:rsidR="00ED179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Obveze za financijske rashode </w:t>
      </w:r>
      <w:r w:rsidR="003532BE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1.190,88</w:t>
      </w:r>
    </w:p>
    <w:p w14:paraId="169DC74A" w14:textId="58FBCF1C" w:rsidR="003532BE" w:rsidRDefault="003532BE" w:rsidP="00D67CE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238 (šifra N238) Obveze za kazne, naknade šteta i kapitalne pomoći 1.535,69 </w:t>
      </w:r>
    </w:p>
    <w:p w14:paraId="1B0078DC" w14:textId="77777777" w:rsidR="00ED1797" w:rsidRDefault="00ED1797" w:rsidP="00ED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7C294A36" w14:textId="77777777" w:rsidR="00ED1797" w:rsidRPr="00E6727F" w:rsidRDefault="00ED1797" w:rsidP="00ED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  <w:r w:rsidRPr="00E6727F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Bilješka 2.</w:t>
      </w:r>
    </w:p>
    <w:p w14:paraId="571105F5" w14:textId="67F067E9" w:rsidR="00ED1797" w:rsidRDefault="00ED1797" w:rsidP="00ED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 w:rsidRPr="00E6727F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Podmirene obveze u izvještajnom razdoblju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(</w:t>
      </w:r>
      <w:r w:rsidR="00D67CE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šifre V005+P23+P24+'P dio 25,26'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) iznose </w:t>
      </w:r>
      <w:r w:rsidR="003532BE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660.224,27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. </w:t>
      </w:r>
      <w:r w:rsidR="00E6727F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Račun iz računskog plana šifra V004 obuhvaća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:</w:t>
      </w:r>
    </w:p>
    <w:p w14:paraId="431E6A16" w14:textId="0B00AAA4" w:rsidR="00ED1797" w:rsidRDefault="00E6727F" w:rsidP="00ED179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231 (šifra P231)</w:t>
      </w:r>
      <w:r w:rsidR="00ED179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Obveze za zaposlene </w:t>
      </w:r>
      <w:r w:rsidR="003532BE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459.193,64</w:t>
      </w:r>
    </w:p>
    <w:p w14:paraId="00D89EEB" w14:textId="33C59166" w:rsidR="00ED1797" w:rsidRDefault="00E6727F" w:rsidP="00ED179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232 (šifra P232)</w:t>
      </w:r>
      <w:r w:rsidR="00ED179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Obveze za materijalne rashode </w:t>
      </w:r>
      <w:r w:rsidR="003532BE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198.336,48</w:t>
      </w:r>
    </w:p>
    <w:p w14:paraId="11555772" w14:textId="41831FB3" w:rsidR="00ED1797" w:rsidRDefault="00E6727F" w:rsidP="00ED179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lastRenderedPageBreak/>
        <w:t>234 (šifra P234)</w:t>
      </w:r>
      <w:r w:rsidR="00ED179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Obveze za financijske rashode </w:t>
      </w:r>
      <w:r w:rsidR="003532BE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1.158,46</w:t>
      </w:r>
    </w:p>
    <w:p w14:paraId="389A447B" w14:textId="0017E648" w:rsidR="003532BE" w:rsidRDefault="003532BE" w:rsidP="00ED179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238 (šifra P238) Obveze za kazne, naknade šteta i kapitalne pomoć 1.535,69</w:t>
      </w:r>
    </w:p>
    <w:p w14:paraId="12085B21" w14:textId="77777777" w:rsidR="00ED1797" w:rsidRDefault="00ED1797" w:rsidP="00ED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659CAE21" w14:textId="77777777" w:rsidR="00ED1797" w:rsidRPr="00CD4FF0" w:rsidRDefault="00ED1797" w:rsidP="00ED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  <w:r w:rsidRPr="00CD4FF0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Bilješka 3.</w:t>
      </w:r>
    </w:p>
    <w:p w14:paraId="46D125D5" w14:textId="6BD888A7" w:rsidR="00CD4FF0" w:rsidRDefault="00ED1797" w:rsidP="00CA1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 w:rsidRPr="00CD4FF0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Stanje obaveza na kraju izvještajnog razdoblj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a (</w:t>
      </w:r>
      <w:r w:rsidR="00CD4FF0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šifre V001+V002-V004) i šifre (V007+V009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) iznos</w:t>
      </w:r>
      <w:r w:rsidR="00CD4FF0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e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</w:t>
      </w:r>
      <w:r w:rsidR="003532BE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53.161,02.</w:t>
      </w:r>
      <w:r w:rsidR="00CA1A55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</w:t>
      </w:r>
      <w:r w:rsidR="00CD4FF0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</w:t>
      </w:r>
    </w:p>
    <w:p w14:paraId="60A52582" w14:textId="77777777" w:rsidR="00ED1797" w:rsidRDefault="00ED1797" w:rsidP="00ED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3A9CD0DB" w14:textId="77777777" w:rsidR="00ED1797" w:rsidRPr="00C21084" w:rsidRDefault="00ED1797" w:rsidP="00ED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  <w:r w:rsidRPr="00C21084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Bilješka 4.</w:t>
      </w:r>
    </w:p>
    <w:p w14:paraId="2D05393A" w14:textId="5DD2F75B" w:rsidR="00ED1797" w:rsidRPr="00ED1797" w:rsidRDefault="00ED1797" w:rsidP="00955D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 w:rsidRPr="00C21084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Stanje nedospjelih obveza na kraju izvještajnog razdoblja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(</w:t>
      </w:r>
      <w:r w:rsidR="00CD4FF0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šifre V010+ND23+ND24+'ND dio 25,26'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) </w:t>
      </w:r>
      <w:r w:rsidR="00EF2052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iznose </w:t>
      </w:r>
      <w:r w:rsidR="003532BE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53.161,02.</w:t>
      </w:r>
    </w:p>
    <w:p w14:paraId="3C712D7A" w14:textId="77777777" w:rsidR="00FD3846" w:rsidRDefault="00FD3846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5CEA7F21" w14:textId="77777777" w:rsidR="00FD3846" w:rsidRDefault="00FD3846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2B1BFEB7" w14:textId="77777777" w:rsidR="00FD3846" w:rsidRDefault="00FD3846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6C077145" w14:textId="77777777" w:rsidR="00FD3846" w:rsidRPr="001F022F" w:rsidRDefault="00FD3846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14:paraId="74914625" w14:textId="77777777" w:rsidR="00C850F9" w:rsidRPr="001E5D60" w:rsidRDefault="00C850F9" w:rsidP="00C850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043CF0CE" w14:textId="77777777" w:rsidR="00C850F9" w:rsidRPr="001E5D60" w:rsidRDefault="00CD4FF0" w:rsidP="00C850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850F9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850F9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850F9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850F9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850F9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850F9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  <w:t>Zakonski predstavnik:</w:t>
      </w:r>
    </w:p>
    <w:p w14:paraId="30EECFF3" w14:textId="77777777" w:rsidR="00C850F9" w:rsidRPr="001E5D60" w:rsidRDefault="001F022F" w:rsidP="00C850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850F9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850F9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850F9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D4FF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D4FF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D4FF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D4FF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EF08F8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>R</w:t>
      </w:r>
      <w:r w:rsidR="00C850F9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>avnateljica:</w:t>
      </w:r>
    </w:p>
    <w:p w14:paraId="54AC7132" w14:textId="77777777" w:rsidR="00C850F9" w:rsidRPr="001E5D60" w:rsidRDefault="00C850F9" w:rsidP="00C850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D4FF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V.r. </w:t>
      </w:r>
      <w:r w:rsidR="00955DBE">
        <w:rPr>
          <w:rFonts w:ascii="Times New Roman" w:hAnsi="Times New Roman" w:cs="Times New Roman"/>
          <w:iCs/>
          <w:color w:val="3A3539"/>
          <w:sz w:val="24"/>
          <w:szCs w:val="24"/>
        </w:rPr>
        <w:t>Stažić Blanka</w:t>
      </w:r>
    </w:p>
    <w:p w14:paraId="767F75C9" w14:textId="77777777" w:rsidR="00C850F9" w:rsidRPr="001E5D60" w:rsidRDefault="00C850F9" w:rsidP="00090D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12D68C12" w14:textId="77777777" w:rsidR="00090D77" w:rsidRPr="001E5D60" w:rsidRDefault="00090D77" w:rsidP="00090D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4BC83F51" w14:textId="77777777" w:rsidR="00090D77" w:rsidRPr="001E5D60" w:rsidRDefault="00090D77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5C31E9C8" w14:textId="77777777" w:rsidR="00A278EA" w:rsidRPr="001E5D60" w:rsidRDefault="00A278EA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14:paraId="01E271F4" w14:textId="4AB4092A" w:rsidR="00A278EA" w:rsidRPr="001E5D60" w:rsidRDefault="00A278EA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</w:t>
      </w:r>
      <w:r w:rsidR="00955DBE">
        <w:rPr>
          <w:rFonts w:ascii="Times New Roman" w:hAnsi="Times New Roman" w:cs="Times New Roman"/>
          <w:iCs/>
          <w:color w:val="3A3539"/>
          <w:sz w:val="24"/>
          <w:szCs w:val="24"/>
        </w:rPr>
        <w:t>Oriovcu</w:t>
      </w: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, </w:t>
      </w:r>
      <w:r w:rsidR="003532BE">
        <w:rPr>
          <w:rFonts w:ascii="Times New Roman" w:hAnsi="Times New Roman" w:cs="Times New Roman"/>
          <w:iCs/>
          <w:color w:val="3A3539"/>
          <w:sz w:val="24"/>
          <w:szCs w:val="24"/>
        </w:rPr>
        <w:t>27</w:t>
      </w: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="0090582D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>01</w:t>
      </w: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>.20</w:t>
      </w:r>
      <w:r w:rsidR="0090582D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>2</w:t>
      </w:r>
      <w:r w:rsidR="003532BE">
        <w:rPr>
          <w:rFonts w:ascii="Times New Roman" w:hAnsi="Times New Roman" w:cs="Times New Roman"/>
          <w:iCs/>
          <w:color w:val="3A3539"/>
          <w:sz w:val="24"/>
          <w:szCs w:val="24"/>
        </w:rPr>
        <w:t>5</w:t>
      </w: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</w:p>
    <w:p w14:paraId="673A5E60" w14:textId="77777777" w:rsidR="009C2CE9" w:rsidRPr="001E5D60" w:rsidRDefault="009C2CE9" w:rsidP="00C01BB1">
      <w:pPr>
        <w:rPr>
          <w:rFonts w:ascii="Times New Roman" w:hAnsi="Times New Roman" w:cs="Times New Roman"/>
          <w:sz w:val="24"/>
          <w:szCs w:val="24"/>
        </w:rPr>
      </w:pPr>
    </w:p>
    <w:sectPr w:rsidR="009C2CE9" w:rsidRPr="001E5D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D484D" w14:textId="77777777" w:rsidR="00285C87" w:rsidRDefault="00285C87" w:rsidP="00AE0443">
      <w:pPr>
        <w:spacing w:after="0" w:line="240" w:lineRule="auto"/>
      </w:pPr>
      <w:r>
        <w:separator/>
      </w:r>
    </w:p>
  </w:endnote>
  <w:endnote w:type="continuationSeparator" w:id="0">
    <w:p w14:paraId="5B3A17C3" w14:textId="77777777" w:rsidR="00285C87" w:rsidRDefault="00285C87" w:rsidP="00AE0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B855F" w14:textId="77777777" w:rsidR="00285C87" w:rsidRDefault="00285C87" w:rsidP="00AE0443">
      <w:pPr>
        <w:spacing w:after="0" w:line="240" w:lineRule="auto"/>
      </w:pPr>
      <w:r>
        <w:separator/>
      </w:r>
    </w:p>
  </w:footnote>
  <w:footnote w:type="continuationSeparator" w:id="0">
    <w:p w14:paraId="18F7FFE5" w14:textId="77777777" w:rsidR="00285C87" w:rsidRDefault="00285C87" w:rsidP="00AE0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95997"/>
    <w:multiLevelType w:val="hybridMultilevel"/>
    <w:tmpl w:val="827AE0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52291"/>
    <w:multiLevelType w:val="hybridMultilevel"/>
    <w:tmpl w:val="BE22CD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62621"/>
    <w:multiLevelType w:val="hybridMultilevel"/>
    <w:tmpl w:val="E17E5C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D4324"/>
    <w:multiLevelType w:val="hybridMultilevel"/>
    <w:tmpl w:val="E0A4B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D60A6F"/>
    <w:multiLevelType w:val="hybridMultilevel"/>
    <w:tmpl w:val="A62C72B8"/>
    <w:lvl w:ilvl="0" w:tplc="041A0001">
      <w:start w:val="1"/>
      <w:numFmt w:val="bullet"/>
      <w:lvlText w:val=""/>
      <w:lvlJc w:val="left"/>
      <w:pPr>
        <w:ind w:left="118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5" w15:restartNumberingAfterBreak="0">
    <w:nsid w:val="4B471E38"/>
    <w:multiLevelType w:val="hybridMultilevel"/>
    <w:tmpl w:val="C8F4AC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FE4EDD"/>
    <w:multiLevelType w:val="hybridMultilevel"/>
    <w:tmpl w:val="BBB83024"/>
    <w:lvl w:ilvl="0" w:tplc="06B223E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657759B0"/>
    <w:multiLevelType w:val="hybridMultilevel"/>
    <w:tmpl w:val="4126B24E"/>
    <w:lvl w:ilvl="0" w:tplc="17AEB1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9A255F"/>
    <w:multiLevelType w:val="hybridMultilevel"/>
    <w:tmpl w:val="4126B24E"/>
    <w:lvl w:ilvl="0" w:tplc="17AEB1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E20568"/>
    <w:multiLevelType w:val="hybridMultilevel"/>
    <w:tmpl w:val="23C6D0E6"/>
    <w:lvl w:ilvl="0" w:tplc="52ACFB1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7F9E1242"/>
    <w:multiLevelType w:val="hybridMultilevel"/>
    <w:tmpl w:val="4CD882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2743845">
    <w:abstractNumId w:val="7"/>
  </w:num>
  <w:num w:numId="2" w16cid:durableId="1686204385">
    <w:abstractNumId w:val="6"/>
  </w:num>
  <w:num w:numId="3" w16cid:durableId="380134667">
    <w:abstractNumId w:val="5"/>
  </w:num>
  <w:num w:numId="4" w16cid:durableId="185681263">
    <w:abstractNumId w:val="9"/>
  </w:num>
  <w:num w:numId="5" w16cid:durableId="611061557">
    <w:abstractNumId w:val="8"/>
  </w:num>
  <w:num w:numId="6" w16cid:durableId="937718531">
    <w:abstractNumId w:val="1"/>
  </w:num>
  <w:num w:numId="7" w16cid:durableId="1106072233">
    <w:abstractNumId w:val="2"/>
  </w:num>
  <w:num w:numId="8" w16cid:durableId="294991086">
    <w:abstractNumId w:val="10"/>
  </w:num>
  <w:num w:numId="9" w16cid:durableId="1312752782">
    <w:abstractNumId w:val="0"/>
  </w:num>
  <w:num w:numId="10" w16cid:durableId="1127696494">
    <w:abstractNumId w:val="4"/>
  </w:num>
  <w:num w:numId="11" w16cid:durableId="5760888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BB1"/>
    <w:rsid w:val="00015C64"/>
    <w:rsid w:val="00016FAA"/>
    <w:rsid w:val="00020584"/>
    <w:rsid w:val="000300C9"/>
    <w:rsid w:val="00036584"/>
    <w:rsid w:val="000413DD"/>
    <w:rsid w:val="0005222B"/>
    <w:rsid w:val="00056D40"/>
    <w:rsid w:val="00060475"/>
    <w:rsid w:val="00067DE4"/>
    <w:rsid w:val="000746C8"/>
    <w:rsid w:val="00075176"/>
    <w:rsid w:val="00090D77"/>
    <w:rsid w:val="000B52FB"/>
    <w:rsid w:val="000C126C"/>
    <w:rsid w:val="000D4CA9"/>
    <w:rsid w:val="000D61D0"/>
    <w:rsid w:val="000D6389"/>
    <w:rsid w:val="000E6A17"/>
    <w:rsid w:val="000F523B"/>
    <w:rsid w:val="00104E5B"/>
    <w:rsid w:val="001056C4"/>
    <w:rsid w:val="00110A71"/>
    <w:rsid w:val="00133694"/>
    <w:rsid w:val="00142343"/>
    <w:rsid w:val="00154623"/>
    <w:rsid w:val="0017232F"/>
    <w:rsid w:val="00173965"/>
    <w:rsid w:val="00187988"/>
    <w:rsid w:val="00191478"/>
    <w:rsid w:val="00192498"/>
    <w:rsid w:val="001A5D18"/>
    <w:rsid w:val="001B7386"/>
    <w:rsid w:val="001C1D23"/>
    <w:rsid w:val="001D1758"/>
    <w:rsid w:val="001D42FC"/>
    <w:rsid w:val="001D6A99"/>
    <w:rsid w:val="001E0026"/>
    <w:rsid w:val="001E0EBE"/>
    <w:rsid w:val="001E5D60"/>
    <w:rsid w:val="001F022F"/>
    <w:rsid w:val="001F417F"/>
    <w:rsid w:val="00207A2F"/>
    <w:rsid w:val="002128AE"/>
    <w:rsid w:val="002220AB"/>
    <w:rsid w:val="0025647E"/>
    <w:rsid w:val="0026095E"/>
    <w:rsid w:val="002700EF"/>
    <w:rsid w:val="0027165E"/>
    <w:rsid w:val="00272224"/>
    <w:rsid w:val="00285C87"/>
    <w:rsid w:val="00295CD3"/>
    <w:rsid w:val="002B4AF8"/>
    <w:rsid w:val="002E6EA9"/>
    <w:rsid w:val="002F2B58"/>
    <w:rsid w:val="002F3633"/>
    <w:rsid w:val="00303ECA"/>
    <w:rsid w:val="0031566F"/>
    <w:rsid w:val="003169C2"/>
    <w:rsid w:val="00316E85"/>
    <w:rsid w:val="0032680E"/>
    <w:rsid w:val="0033416E"/>
    <w:rsid w:val="00340F64"/>
    <w:rsid w:val="00345C2D"/>
    <w:rsid w:val="0035296D"/>
    <w:rsid w:val="003532BE"/>
    <w:rsid w:val="0036492F"/>
    <w:rsid w:val="00365E0F"/>
    <w:rsid w:val="00395756"/>
    <w:rsid w:val="003A05B3"/>
    <w:rsid w:val="003A1FD0"/>
    <w:rsid w:val="003A62B5"/>
    <w:rsid w:val="003D60E2"/>
    <w:rsid w:val="003D7D8C"/>
    <w:rsid w:val="003E7CFB"/>
    <w:rsid w:val="004071C4"/>
    <w:rsid w:val="00444A2B"/>
    <w:rsid w:val="00460AEA"/>
    <w:rsid w:val="00462A12"/>
    <w:rsid w:val="00467C77"/>
    <w:rsid w:val="004A5065"/>
    <w:rsid w:val="004B3DA3"/>
    <w:rsid w:val="004C5A2F"/>
    <w:rsid w:val="004E7119"/>
    <w:rsid w:val="004F521A"/>
    <w:rsid w:val="00504921"/>
    <w:rsid w:val="005202C7"/>
    <w:rsid w:val="00521269"/>
    <w:rsid w:val="00546E71"/>
    <w:rsid w:val="005642AA"/>
    <w:rsid w:val="00583696"/>
    <w:rsid w:val="005854AD"/>
    <w:rsid w:val="005855C8"/>
    <w:rsid w:val="005865CB"/>
    <w:rsid w:val="00591876"/>
    <w:rsid w:val="005A22C9"/>
    <w:rsid w:val="005A3FDA"/>
    <w:rsid w:val="005A6F5E"/>
    <w:rsid w:val="005B2310"/>
    <w:rsid w:val="005B57F9"/>
    <w:rsid w:val="005C466B"/>
    <w:rsid w:val="005D1F16"/>
    <w:rsid w:val="005D7DA5"/>
    <w:rsid w:val="005E070E"/>
    <w:rsid w:val="005E2705"/>
    <w:rsid w:val="005F28E9"/>
    <w:rsid w:val="0060135C"/>
    <w:rsid w:val="00606EE2"/>
    <w:rsid w:val="006076BF"/>
    <w:rsid w:val="00613268"/>
    <w:rsid w:val="00626E28"/>
    <w:rsid w:val="00634D5E"/>
    <w:rsid w:val="00647ED8"/>
    <w:rsid w:val="00654CC2"/>
    <w:rsid w:val="0068203C"/>
    <w:rsid w:val="00687B9B"/>
    <w:rsid w:val="006A462B"/>
    <w:rsid w:val="006A5E3B"/>
    <w:rsid w:val="006B11DF"/>
    <w:rsid w:val="006C632F"/>
    <w:rsid w:val="006D7C24"/>
    <w:rsid w:val="006F1F6A"/>
    <w:rsid w:val="006F4BE4"/>
    <w:rsid w:val="006F77A7"/>
    <w:rsid w:val="00711BD0"/>
    <w:rsid w:val="00717F42"/>
    <w:rsid w:val="00723406"/>
    <w:rsid w:val="00723DFC"/>
    <w:rsid w:val="00723F0D"/>
    <w:rsid w:val="007445F4"/>
    <w:rsid w:val="00746734"/>
    <w:rsid w:val="00756132"/>
    <w:rsid w:val="00767E96"/>
    <w:rsid w:val="0077122E"/>
    <w:rsid w:val="00781E30"/>
    <w:rsid w:val="007A3AA9"/>
    <w:rsid w:val="007A5962"/>
    <w:rsid w:val="007B2E54"/>
    <w:rsid w:val="007C51EF"/>
    <w:rsid w:val="007D1567"/>
    <w:rsid w:val="007D3D9E"/>
    <w:rsid w:val="007D4EC2"/>
    <w:rsid w:val="007F03C8"/>
    <w:rsid w:val="0081760D"/>
    <w:rsid w:val="00830701"/>
    <w:rsid w:val="00834E7D"/>
    <w:rsid w:val="008457E6"/>
    <w:rsid w:val="00850FC9"/>
    <w:rsid w:val="00854EFF"/>
    <w:rsid w:val="008647F6"/>
    <w:rsid w:val="00876FF7"/>
    <w:rsid w:val="008955F1"/>
    <w:rsid w:val="008A1081"/>
    <w:rsid w:val="008A2447"/>
    <w:rsid w:val="008B1D15"/>
    <w:rsid w:val="008B2281"/>
    <w:rsid w:val="008B5A48"/>
    <w:rsid w:val="008F07E5"/>
    <w:rsid w:val="008F5959"/>
    <w:rsid w:val="0090582D"/>
    <w:rsid w:val="00906207"/>
    <w:rsid w:val="00932E87"/>
    <w:rsid w:val="00935EA1"/>
    <w:rsid w:val="009370D9"/>
    <w:rsid w:val="00946C1D"/>
    <w:rsid w:val="009509C0"/>
    <w:rsid w:val="00955DBE"/>
    <w:rsid w:val="00967AAA"/>
    <w:rsid w:val="009703B0"/>
    <w:rsid w:val="00983F19"/>
    <w:rsid w:val="00994A38"/>
    <w:rsid w:val="009A0132"/>
    <w:rsid w:val="009B5469"/>
    <w:rsid w:val="009C2CE9"/>
    <w:rsid w:val="009D4956"/>
    <w:rsid w:val="009D7924"/>
    <w:rsid w:val="009E101C"/>
    <w:rsid w:val="009E41B5"/>
    <w:rsid w:val="00A278EA"/>
    <w:rsid w:val="00A407C5"/>
    <w:rsid w:val="00A40D25"/>
    <w:rsid w:val="00A61084"/>
    <w:rsid w:val="00A852A3"/>
    <w:rsid w:val="00A95265"/>
    <w:rsid w:val="00AB44DA"/>
    <w:rsid w:val="00AE0443"/>
    <w:rsid w:val="00AE1AA3"/>
    <w:rsid w:val="00AE5E35"/>
    <w:rsid w:val="00B00059"/>
    <w:rsid w:val="00B02B32"/>
    <w:rsid w:val="00B02F34"/>
    <w:rsid w:val="00B17FA3"/>
    <w:rsid w:val="00B37583"/>
    <w:rsid w:val="00B41568"/>
    <w:rsid w:val="00B5185C"/>
    <w:rsid w:val="00B633C0"/>
    <w:rsid w:val="00B64C19"/>
    <w:rsid w:val="00B933B6"/>
    <w:rsid w:val="00BA3259"/>
    <w:rsid w:val="00BA3E4D"/>
    <w:rsid w:val="00BA4D2E"/>
    <w:rsid w:val="00BA5C90"/>
    <w:rsid w:val="00BB0CFA"/>
    <w:rsid w:val="00BB149A"/>
    <w:rsid w:val="00BF7343"/>
    <w:rsid w:val="00C005D7"/>
    <w:rsid w:val="00C01BB1"/>
    <w:rsid w:val="00C10C0A"/>
    <w:rsid w:val="00C12DAE"/>
    <w:rsid w:val="00C14F06"/>
    <w:rsid w:val="00C21084"/>
    <w:rsid w:val="00C216B3"/>
    <w:rsid w:val="00C219F2"/>
    <w:rsid w:val="00C223CB"/>
    <w:rsid w:val="00C233B0"/>
    <w:rsid w:val="00C26911"/>
    <w:rsid w:val="00C3101C"/>
    <w:rsid w:val="00C34242"/>
    <w:rsid w:val="00C427BA"/>
    <w:rsid w:val="00C45C31"/>
    <w:rsid w:val="00C47D42"/>
    <w:rsid w:val="00C52DC3"/>
    <w:rsid w:val="00C55D43"/>
    <w:rsid w:val="00C64326"/>
    <w:rsid w:val="00C84B05"/>
    <w:rsid w:val="00C850F9"/>
    <w:rsid w:val="00C900A3"/>
    <w:rsid w:val="00CA1582"/>
    <w:rsid w:val="00CA1A55"/>
    <w:rsid w:val="00CA6447"/>
    <w:rsid w:val="00CB685C"/>
    <w:rsid w:val="00CB7191"/>
    <w:rsid w:val="00CC6ADA"/>
    <w:rsid w:val="00CD2FED"/>
    <w:rsid w:val="00CD4FF0"/>
    <w:rsid w:val="00CE55F5"/>
    <w:rsid w:val="00CE5C82"/>
    <w:rsid w:val="00CF77B5"/>
    <w:rsid w:val="00D0006A"/>
    <w:rsid w:val="00D106CF"/>
    <w:rsid w:val="00D162C1"/>
    <w:rsid w:val="00D20418"/>
    <w:rsid w:val="00D2237E"/>
    <w:rsid w:val="00D22D15"/>
    <w:rsid w:val="00D32BE0"/>
    <w:rsid w:val="00D50FE1"/>
    <w:rsid w:val="00D5126D"/>
    <w:rsid w:val="00D637AF"/>
    <w:rsid w:val="00D64169"/>
    <w:rsid w:val="00D64CE5"/>
    <w:rsid w:val="00D64EBE"/>
    <w:rsid w:val="00D67CE9"/>
    <w:rsid w:val="00D96B2A"/>
    <w:rsid w:val="00DA4EDC"/>
    <w:rsid w:val="00DA6838"/>
    <w:rsid w:val="00DB1648"/>
    <w:rsid w:val="00DB38FA"/>
    <w:rsid w:val="00DB4A8F"/>
    <w:rsid w:val="00DD434B"/>
    <w:rsid w:val="00DD4E79"/>
    <w:rsid w:val="00DE6EED"/>
    <w:rsid w:val="00DF2EAA"/>
    <w:rsid w:val="00E00F51"/>
    <w:rsid w:val="00E03981"/>
    <w:rsid w:val="00E30496"/>
    <w:rsid w:val="00E456C3"/>
    <w:rsid w:val="00E45EBF"/>
    <w:rsid w:val="00E513B8"/>
    <w:rsid w:val="00E6727F"/>
    <w:rsid w:val="00E75869"/>
    <w:rsid w:val="00E834F3"/>
    <w:rsid w:val="00E933B1"/>
    <w:rsid w:val="00EA14E7"/>
    <w:rsid w:val="00EA41E5"/>
    <w:rsid w:val="00EB40CD"/>
    <w:rsid w:val="00ED1797"/>
    <w:rsid w:val="00ED3677"/>
    <w:rsid w:val="00ED5CC3"/>
    <w:rsid w:val="00ED622C"/>
    <w:rsid w:val="00EE5D0C"/>
    <w:rsid w:val="00EF08F8"/>
    <w:rsid w:val="00EF2052"/>
    <w:rsid w:val="00F0486C"/>
    <w:rsid w:val="00F13A04"/>
    <w:rsid w:val="00F14989"/>
    <w:rsid w:val="00F379C0"/>
    <w:rsid w:val="00F415C8"/>
    <w:rsid w:val="00F43449"/>
    <w:rsid w:val="00F52C99"/>
    <w:rsid w:val="00F53EFE"/>
    <w:rsid w:val="00F826BF"/>
    <w:rsid w:val="00F85A33"/>
    <w:rsid w:val="00F86858"/>
    <w:rsid w:val="00F8738B"/>
    <w:rsid w:val="00F87A18"/>
    <w:rsid w:val="00F96ECA"/>
    <w:rsid w:val="00F9705F"/>
    <w:rsid w:val="00F974F8"/>
    <w:rsid w:val="00FA71C3"/>
    <w:rsid w:val="00FB539C"/>
    <w:rsid w:val="00FC4A4F"/>
    <w:rsid w:val="00FD3846"/>
    <w:rsid w:val="00FE7255"/>
    <w:rsid w:val="00FF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21EE6"/>
  <w15:chartTrackingRefBased/>
  <w15:docId w15:val="{3D888B55-5264-4704-B368-479C00797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13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2705"/>
    <w:pPr>
      <w:ind w:left="720"/>
      <w:contextualSpacing/>
    </w:pPr>
  </w:style>
  <w:style w:type="table" w:styleId="TableGrid">
    <w:name w:val="Table Grid"/>
    <w:basedOn w:val="TableNormal"/>
    <w:uiPriority w:val="39"/>
    <w:rsid w:val="005E2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0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443"/>
  </w:style>
  <w:style w:type="paragraph" w:styleId="Footer">
    <w:name w:val="footer"/>
    <w:basedOn w:val="Normal"/>
    <w:link w:val="FooterChar"/>
    <w:uiPriority w:val="99"/>
    <w:unhideWhenUsed/>
    <w:rsid w:val="00AE0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4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9</Pages>
  <Words>2824</Words>
  <Characters>16102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83</cp:revision>
  <dcterms:created xsi:type="dcterms:W3CDTF">2022-01-26T15:33:00Z</dcterms:created>
  <dcterms:modified xsi:type="dcterms:W3CDTF">2025-01-26T23:20:00Z</dcterms:modified>
</cp:coreProperties>
</file>